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2C16" w:rsidRDefault="00182C16" w:rsidP="00182C16">
      <w:pPr>
        <w:pStyle w:val="ConsPlusNormal"/>
        <w:jc w:val="center"/>
      </w:pPr>
    </w:p>
    <w:p w:rsidR="00182C16" w:rsidRPr="00182C16" w:rsidRDefault="00182C16" w:rsidP="00182C16">
      <w:pPr>
        <w:pStyle w:val="ConsPlusNormal"/>
        <w:jc w:val="center"/>
        <w:outlineLvl w:val="1"/>
        <w:rPr>
          <w:rFonts w:ascii="Times New Roman" w:hAnsi="Times New Roman" w:cs="Times New Roman"/>
          <w:sz w:val="28"/>
          <w:szCs w:val="28"/>
        </w:rPr>
      </w:pPr>
      <w:bookmarkStart w:id="0" w:name="Par15081"/>
      <w:bookmarkEnd w:id="0"/>
      <w:r w:rsidRPr="00182C16">
        <w:rPr>
          <w:rFonts w:ascii="Times New Roman" w:hAnsi="Times New Roman" w:cs="Times New Roman"/>
          <w:sz w:val="28"/>
          <w:szCs w:val="28"/>
        </w:rPr>
        <w:t>I. ПОЯСНИТЕЛЬНАЯ ЗАПИСКА</w:t>
      </w:r>
    </w:p>
    <w:p w:rsidR="00182C16" w:rsidRPr="00182C16" w:rsidRDefault="00182C16" w:rsidP="00182C16">
      <w:pPr>
        <w:pStyle w:val="ConsPlusNormal"/>
        <w:ind w:firstLine="540"/>
        <w:jc w:val="both"/>
        <w:rPr>
          <w:rFonts w:ascii="Times New Roman" w:hAnsi="Times New Roman" w:cs="Times New Roman"/>
          <w:sz w:val="28"/>
          <w:szCs w:val="28"/>
        </w:rPr>
      </w:pPr>
    </w:p>
    <w:p w:rsidR="00F678BF" w:rsidRDefault="00F678BF" w:rsidP="00F678BF">
      <w:pPr>
        <w:pStyle w:val="ConsPlusNormal"/>
        <w:ind w:firstLine="851"/>
        <w:jc w:val="both"/>
        <w:outlineLvl w:val="1"/>
      </w:pPr>
      <w:proofErr w:type="gramStart"/>
      <w:r w:rsidRPr="006E7C6F">
        <w:rPr>
          <w:rFonts w:ascii="Times New Roman" w:hAnsi="Times New Roman" w:cs="Times New Roman"/>
          <w:sz w:val="28"/>
          <w:szCs w:val="28"/>
        </w:rPr>
        <w:t xml:space="preserve">Программа составлена в соответствии с требованиями Федерального Закона от 10 декабря 1995 г. N 196-ФЗ  «О безопасности дорожного движения», Федерального Закона от 29 декабря 2012 г. N 273-ФЗ "Об образовании в Российской Федерации", на основе Примерной программы </w:t>
      </w:r>
      <w:r>
        <w:rPr>
          <w:rFonts w:ascii="Times New Roman" w:hAnsi="Times New Roman" w:cs="Times New Roman"/>
          <w:sz w:val="28"/>
          <w:szCs w:val="28"/>
        </w:rPr>
        <w:t>пере</w:t>
      </w:r>
      <w:r w:rsidRPr="006E7C6F">
        <w:rPr>
          <w:rFonts w:ascii="Times New Roman" w:hAnsi="Times New Roman" w:cs="Times New Roman"/>
          <w:sz w:val="28"/>
          <w:szCs w:val="28"/>
        </w:rPr>
        <w:t xml:space="preserve">подготовки водителей транспортных средств </w:t>
      </w:r>
      <w:r w:rsidR="009A6223">
        <w:rPr>
          <w:rFonts w:ascii="Times New Roman" w:hAnsi="Times New Roman" w:cs="Times New Roman"/>
          <w:sz w:val="28"/>
          <w:szCs w:val="28"/>
        </w:rPr>
        <w:t>с категории «С</w:t>
      </w:r>
      <w:r w:rsidRPr="006E7C6F">
        <w:rPr>
          <w:rFonts w:ascii="Times New Roman" w:hAnsi="Times New Roman" w:cs="Times New Roman"/>
          <w:sz w:val="28"/>
          <w:szCs w:val="28"/>
        </w:rPr>
        <w:t>»</w:t>
      </w:r>
      <w:r w:rsidR="009A6223">
        <w:rPr>
          <w:rFonts w:ascii="Times New Roman" w:hAnsi="Times New Roman" w:cs="Times New Roman"/>
          <w:sz w:val="28"/>
          <w:szCs w:val="28"/>
        </w:rPr>
        <w:t xml:space="preserve"> на категорию «В</w:t>
      </w:r>
      <w:r>
        <w:rPr>
          <w:rFonts w:ascii="Times New Roman" w:hAnsi="Times New Roman" w:cs="Times New Roman"/>
          <w:sz w:val="28"/>
          <w:szCs w:val="28"/>
        </w:rPr>
        <w:t>»</w:t>
      </w:r>
      <w:r w:rsidRPr="006E7C6F">
        <w:rPr>
          <w:rFonts w:ascii="Times New Roman" w:hAnsi="Times New Roman" w:cs="Times New Roman"/>
          <w:sz w:val="28"/>
          <w:szCs w:val="28"/>
        </w:rPr>
        <w:t>, утвержденной Приказом Министерства образования  и науки Российской Федерации от 26 декабря 2013 г</w:t>
      </w:r>
      <w:proofErr w:type="gramEnd"/>
      <w:r w:rsidRPr="006E7C6F">
        <w:rPr>
          <w:rFonts w:ascii="Times New Roman" w:hAnsi="Times New Roman" w:cs="Times New Roman"/>
          <w:sz w:val="28"/>
          <w:szCs w:val="28"/>
        </w:rPr>
        <w:t>. N 1408.</w:t>
      </w:r>
      <w:r w:rsidRPr="008F4F57">
        <w:t xml:space="preserve"> </w:t>
      </w:r>
    </w:p>
    <w:p w:rsidR="009A6223" w:rsidRPr="009A6223" w:rsidRDefault="009A6223" w:rsidP="009A622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Содержание П</w:t>
      </w:r>
      <w:r w:rsidRPr="009A6223">
        <w:rPr>
          <w:rFonts w:ascii="Times New Roman" w:hAnsi="Times New Roman" w:cs="Times New Roman"/>
          <w:sz w:val="28"/>
          <w:szCs w:val="28"/>
        </w:rPr>
        <w:t>рограммы представлено п</w:t>
      </w:r>
      <w:r>
        <w:rPr>
          <w:rFonts w:ascii="Times New Roman" w:hAnsi="Times New Roman" w:cs="Times New Roman"/>
          <w:sz w:val="28"/>
          <w:szCs w:val="28"/>
        </w:rPr>
        <w:t>ояснительной запиской,  учебным планом,</w:t>
      </w:r>
      <w:r w:rsidRPr="009A6223">
        <w:rPr>
          <w:rFonts w:ascii="Times New Roman" w:hAnsi="Times New Roman" w:cs="Times New Roman"/>
          <w:sz w:val="28"/>
          <w:szCs w:val="28"/>
        </w:rPr>
        <w:t xml:space="preserve"> рабочими программами учебных предметов, планируемыми</w:t>
      </w:r>
      <w:r>
        <w:rPr>
          <w:rFonts w:ascii="Times New Roman" w:hAnsi="Times New Roman" w:cs="Times New Roman"/>
          <w:sz w:val="28"/>
          <w:szCs w:val="28"/>
        </w:rPr>
        <w:t xml:space="preserve"> результатами освоения П</w:t>
      </w:r>
      <w:r w:rsidRPr="009A6223">
        <w:rPr>
          <w:rFonts w:ascii="Times New Roman" w:hAnsi="Times New Roman" w:cs="Times New Roman"/>
          <w:sz w:val="28"/>
          <w:szCs w:val="28"/>
        </w:rPr>
        <w:t>рограммы</w:t>
      </w:r>
      <w:r>
        <w:rPr>
          <w:rFonts w:ascii="Times New Roman" w:hAnsi="Times New Roman" w:cs="Times New Roman"/>
          <w:sz w:val="28"/>
          <w:szCs w:val="28"/>
        </w:rPr>
        <w:t>, условиями реализации П</w:t>
      </w:r>
      <w:r w:rsidRPr="009A6223">
        <w:rPr>
          <w:rFonts w:ascii="Times New Roman" w:hAnsi="Times New Roman" w:cs="Times New Roman"/>
          <w:sz w:val="28"/>
          <w:szCs w:val="28"/>
        </w:rPr>
        <w:t xml:space="preserve">рограммы, системой оценки </w:t>
      </w:r>
      <w:r>
        <w:rPr>
          <w:rFonts w:ascii="Times New Roman" w:hAnsi="Times New Roman" w:cs="Times New Roman"/>
          <w:sz w:val="28"/>
          <w:szCs w:val="28"/>
        </w:rPr>
        <w:t>результатов освоения П</w:t>
      </w:r>
      <w:r w:rsidRPr="009A6223">
        <w:rPr>
          <w:rFonts w:ascii="Times New Roman" w:hAnsi="Times New Roman" w:cs="Times New Roman"/>
          <w:sz w:val="28"/>
          <w:szCs w:val="28"/>
        </w:rPr>
        <w:t>рограммы, учебно-методическими материалами, обеспечивающими реализацию Программы.</w:t>
      </w:r>
    </w:p>
    <w:p w:rsidR="009A6223" w:rsidRPr="009A6223" w:rsidRDefault="009A6223" w:rsidP="009A622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У</w:t>
      </w:r>
      <w:r w:rsidRPr="009A6223">
        <w:rPr>
          <w:rFonts w:ascii="Times New Roman" w:hAnsi="Times New Roman" w:cs="Times New Roman"/>
          <w:sz w:val="28"/>
          <w:szCs w:val="28"/>
        </w:rPr>
        <w:t>чебный план содержит перечень учебных предметов специального и профессионального циклов с указанием времени, отводимого на освоение учебных предметов, включая время, отводимое на теоретические и практические занятия.</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Специальный ци</w:t>
      </w:r>
      <w:proofErr w:type="gramStart"/>
      <w:r w:rsidRPr="009A6223">
        <w:rPr>
          <w:rFonts w:ascii="Times New Roman" w:hAnsi="Times New Roman" w:cs="Times New Roman"/>
          <w:sz w:val="28"/>
          <w:szCs w:val="28"/>
        </w:rPr>
        <w:t>кл вкл</w:t>
      </w:r>
      <w:proofErr w:type="gramEnd"/>
      <w:r w:rsidRPr="009A6223">
        <w:rPr>
          <w:rFonts w:ascii="Times New Roman" w:hAnsi="Times New Roman" w:cs="Times New Roman"/>
          <w:sz w:val="28"/>
          <w:szCs w:val="28"/>
        </w:rPr>
        <w:t>ючает учебные предметы:</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"Устройство и техническое обслуживание транспортных средств категории "B" как объектов управления";</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"Основы управления транспортными средствами категории "B";</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"Вождение транспортных средств категории "B" (с механической трансмиссией/с автоматической трансмиссией)".</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Профессиональный ци</w:t>
      </w:r>
      <w:proofErr w:type="gramStart"/>
      <w:r w:rsidRPr="009A6223">
        <w:rPr>
          <w:rFonts w:ascii="Times New Roman" w:hAnsi="Times New Roman" w:cs="Times New Roman"/>
          <w:sz w:val="28"/>
          <w:szCs w:val="28"/>
        </w:rPr>
        <w:t>кл вкл</w:t>
      </w:r>
      <w:proofErr w:type="gramEnd"/>
      <w:r w:rsidRPr="009A6223">
        <w:rPr>
          <w:rFonts w:ascii="Times New Roman" w:hAnsi="Times New Roman" w:cs="Times New Roman"/>
          <w:sz w:val="28"/>
          <w:szCs w:val="28"/>
        </w:rPr>
        <w:t>ючает учебный предмет:</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"Организация и выполнение пассажирских перевозок автомобильным транспортом".</w:t>
      </w:r>
    </w:p>
    <w:p w:rsidR="009A6223" w:rsidRPr="009A6223" w:rsidRDefault="009A6223" w:rsidP="009A622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Р</w:t>
      </w:r>
      <w:r w:rsidRPr="009A6223">
        <w:rPr>
          <w:rFonts w:ascii="Times New Roman" w:hAnsi="Times New Roman" w:cs="Times New Roman"/>
          <w:sz w:val="28"/>
          <w:szCs w:val="28"/>
        </w:rPr>
        <w:t>абочие программы учебных предметов раскрывают рекомендуемую последовательность изучения разделов и тем, а также распределение учебных часов по разделам и темам.</w:t>
      </w:r>
    </w:p>
    <w:p w:rsidR="009A6223" w:rsidRPr="009A6223" w:rsidRDefault="009A6223" w:rsidP="009A622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Условия реализации П</w:t>
      </w:r>
      <w:r w:rsidRPr="009A6223">
        <w:rPr>
          <w:rFonts w:ascii="Times New Roman" w:hAnsi="Times New Roman" w:cs="Times New Roman"/>
          <w:sz w:val="28"/>
          <w:szCs w:val="28"/>
        </w:rPr>
        <w:t>рограммы содержат организационно-педагогические, кадровые, информационно-методические и материально-технические требования. Учебно-методические материалы обеспечивают реализацию Примерной программы.</w:t>
      </w:r>
    </w:p>
    <w:p w:rsidR="009A6223" w:rsidRPr="009A6223" w:rsidRDefault="009A6223" w:rsidP="009A622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w:t>
      </w:r>
      <w:r w:rsidRPr="009A6223">
        <w:rPr>
          <w:rFonts w:ascii="Times New Roman" w:hAnsi="Times New Roman" w:cs="Times New Roman"/>
          <w:sz w:val="28"/>
          <w:szCs w:val="28"/>
        </w:rPr>
        <w:t>рограмма предусматривает достаточный для формирования, закрепления и развития практических навыков и компетенций объем практики.</w:t>
      </w:r>
    </w:p>
    <w:p w:rsidR="009A6223" w:rsidRPr="009A6223" w:rsidRDefault="009A6223" w:rsidP="009A622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w:t>
      </w:r>
      <w:r w:rsidRPr="009A6223">
        <w:rPr>
          <w:rFonts w:ascii="Times New Roman" w:hAnsi="Times New Roman" w:cs="Times New Roman"/>
          <w:sz w:val="28"/>
          <w:szCs w:val="28"/>
        </w:rPr>
        <w:t>рограмма может быть использована для профессиональной подготовки лиц с ограниченными возможностями здоровья при соблюдении условий, без которых невозможно или затруднительно освоение образовательных программ обучающимися с ограниченными возможностями здоровья.</w:t>
      </w:r>
    </w:p>
    <w:p w:rsidR="009A6223" w:rsidRPr="009A6223" w:rsidRDefault="009A6223" w:rsidP="009A622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w:t>
      </w:r>
      <w:r w:rsidRPr="009A6223">
        <w:rPr>
          <w:rFonts w:ascii="Times New Roman" w:hAnsi="Times New Roman" w:cs="Times New Roman"/>
          <w:sz w:val="28"/>
          <w:szCs w:val="28"/>
        </w:rPr>
        <w:t>рограмма может быть использована для  профессиональной подготовки лиц, не достигших 18 лет.</w:t>
      </w:r>
    </w:p>
    <w:p w:rsidR="009A6223" w:rsidRPr="009A6223" w:rsidRDefault="009A6223" w:rsidP="009A6223">
      <w:pPr>
        <w:pStyle w:val="ConsPlusNormal"/>
        <w:jc w:val="both"/>
        <w:rPr>
          <w:rFonts w:ascii="Times New Roman" w:hAnsi="Times New Roman" w:cs="Times New Roman"/>
          <w:sz w:val="28"/>
          <w:szCs w:val="28"/>
        </w:rPr>
      </w:pPr>
    </w:p>
    <w:p w:rsidR="009A6223" w:rsidRPr="009A6223" w:rsidRDefault="00FB073D" w:rsidP="009A6223">
      <w:pPr>
        <w:pStyle w:val="ConsPlusNormal"/>
        <w:jc w:val="center"/>
        <w:outlineLvl w:val="1"/>
        <w:rPr>
          <w:rFonts w:ascii="Times New Roman" w:hAnsi="Times New Roman" w:cs="Times New Roman"/>
          <w:sz w:val="28"/>
          <w:szCs w:val="28"/>
        </w:rPr>
      </w:pPr>
      <w:bookmarkStart w:id="1" w:name="Par18832"/>
      <w:bookmarkEnd w:id="1"/>
      <w:r>
        <w:rPr>
          <w:rFonts w:ascii="Times New Roman" w:hAnsi="Times New Roman" w:cs="Times New Roman"/>
          <w:sz w:val="28"/>
          <w:szCs w:val="28"/>
        </w:rPr>
        <w:lastRenderedPageBreak/>
        <w:t>II.</w:t>
      </w:r>
      <w:r w:rsidR="009A6223" w:rsidRPr="009A6223">
        <w:rPr>
          <w:rFonts w:ascii="Times New Roman" w:hAnsi="Times New Roman" w:cs="Times New Roman"/>
          <w:sz w:val="28"/>
          <w:szCs w:val="28"/>
        </w:rPr>
        <w:t xml:space="preserve"> УЧЕБНЫЙ ПЛАН</w:t>
      </w:r>
    </w:p>
    <w:p w:rsidR="009A6223" w:rsidRPr="009A6223" w:rsidRDefault="009A6223" w:rsidP="009A6223">
      <w:pPr>
        <w:pStyle w:val="ConsPlusNormal"/>
        <w:jc w:val="both"/>
        <w:rPr>
          <w:rFonts w:ascii="Times New Roman" w:hAnsi="Times New Roman" w:cs="Times New Roman"/>
          <w:sz w:val="28"/>
          <w:szCs w:val="28"/>
        </w:rPr>
      </w:pPr>
    </w:p>
    <w:p w:rsidR="009A6223" w:rsidRPr="009A6223" w:rsidRDefault="009A6223" w:rsidP="009A6223">
      <w:pPr>
        <w:pStyle w:val="ConsPlusNormal"/>
        <w:jc w:val="right"/>
        <w:outlineLvl w:val="2"/>
        <w:rPr>
          <w:rFonts w:ascii="Times New Roman" w:hAnsi="Times New Roman" w:cs="Times New Roman"/>
          <w:sz w:val="28"/>
          <w:szCs w:val="28"/>
        </w:rPr>
      </w:pPr>
      <w:bookmarkStart w:id="2" w:name="Par18834"/>
      <w:bookmarkEnd w:id="2"/>
      <w:r w:rsidRPr="009A6223">
        <w:rPr>
          <w:rFonts w:ascii="Times New Roman" w:hAnsi="Times New Roman" w:cs="Times New Roman"/>
          <w:sz w:val="28"/>
          <w:szCs w:val="28"/>
        </w:rPr>
        <w:t>Таблица 1</w:t>
      </w:r>
    </w:p>
    <w:p w:rsidR="009A6223" w:rsidRPr="009A6223" w:rsidRDefault="009A6223" w:rsidP="009A6223">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5728"/>
        <w:gridCol w:w="946"/>
        <w:gridCol w:w="1483"/>
        <w:gridCol w:w="1483"/>
      </w:tblGrid>
      <w:tr w:rsidR="009A6223" w:rsidRPr="009A6223" w:rsidTr="000C12C9">
        <w:tc>
          <w:tcPr>
            <w:tcW w:w="572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Учебные предметы</w:t>
            </w:r>
          </w:p>
        </w:tc>
        <w:tc>
          <w:tcPr>
            <w:tcW w:w="3912"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Количество часов</w:t>
            </w:r>
          </w:p>
        </w:tc>
      </w:tr>
      <w:tr w:rsidR="009A6223" w:rsidRPr="009A6223" w:rsidTr="000C12C9">
        <w:tc>
          <w:tcPr>
            <w:tcW w:w="572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both"/>
              <w:rPr>
                <w:rFonts w:ascii="Times New Roman" w:hAnsi="Times New Roman" w:cs="Times New Roman"/>
                <w:sz w:val="28"/>
                <w:szCs w:val="28"/>
              </w:rPr>
            </w:pPr>
          </w:p>
        </w:tc>
        <w:tc>
          <w:tcPr>
            <w:tcW w:w="94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Всего</w:t>
            </w:r>
          </w:p>
        </w:tc>
        <w:tc>
          <w:tcPr>
            <w:tcW w:w="2966"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В том числе</w:t>
            </w:r>
          </w:p>
        </w:tc>
      </w:tr>
      <w:tr w:rsidR="009A6223" w:rsidRPr="009A6223" w:rsidTr="000C12C9">
        <w:tc>
          <w:tcPr>
            <w:tcW w:w="572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both"/>
              <w:rPr>
                <w:rFonts w:ascii="Times New Roman" w:hAnsi="Times New Roman" w:cs="Times New Roman"/>
                <w:sz w:val="28"/>
                <w:szCs w:val="28"/>
              </w:rPr>
            </w:pPr>
          </w:p>
        </w:tc>
        <w:tc>
          <w:tcPr>
            <w:tcW w:w="94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both"/>
              <w:rPr>
                <w:rFonts w:ascii="Times New Roman" w:hAnsi="Times New Roman" w:cs="Times New Roman"/>
                <w:sz w:val="28"/>
                <w:szCs w:val="28"/>
              </w:rPr>
            </w:pPr>
          </w:p>
        </w:tc>
        <w:tc>
          <w:tcPr>
            <w:tcW w:w="148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Теоретические занятия</w:t>
            </w:r>
          </w:p>
        </w:tc>
        <w:tc>
          <w:tcPr>
            <w:tcW w:w="148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Практические занятия</w:t>
            </w:r>
          </w:p>
        </w:tc>
      </w:tr>
      <w:tr w:rsidR="009A6223" w:rsidRPr="009A6223" w:rsidTr="000C12C9">
        <w:tc>
          <w:tcPr>
            <w:tcW w:w="9640" w:type="dxa"/>
            <w:gridSpan w:val="4"/>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outlineLvl w:val="3"/>
              <w:rPr>
                <w:rFonts w:ascii="Times New Roman" w:hAnsi="Times New Roman" w:cs="Times New Roman"/>
                <w:sz w:val="28"/>
                <w:szCs w:val="28"/>
              </w:rPr>
            </w:pPr>
            <w:bookmarkStart w:id="3" w:name="Par18842"/>
            <w:bookmarkEnd w:id="3"/>
            <w:r w:rsidRPr="009A6223">
              <w:rPr>
                <w:rFonts w:ascii="Times New Roman" w:hAnsi="Times New Roman" w:cs="Times New Roman"/>
                <w:sz w:val="28"/>
                <w:szCs w:val="28"/>
              </w:rPr>
              <w:t>Учебные предметы специального цикла</w:t>
            </w:r>
          </w:p>
        </w:tc>
      </w:tr>
      <w:tr w:rsidR="009A6223" w:rsidRPr="009A6223" w:rsidTr="000C12C9">
        <w:tc>
          <w:tcPr>
            <w:tcW w:w="57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Устройство и техническое обслуживание транспортных средств категории "B" как объектов управления.</w:t>
            </w:r>
          </w:p>
        </w:tc>
        <w:tc>
          <w:tcPr>
            <w:tcW w:w="9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12</w:t>
            </w:r>
          </w:p>
        </w:tc>
        <w:tc>
          <w:tcPr>
            <w:tcW w:w="148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10</w:t>
            </w:r>
          </w:p>
        </w:tc>
        <w:tc>
          <w:tcPr>
            <w:tcW w:w="148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2</w:t>
            </w:r>
          </w:p>
        </w:tc>
      </w:tr>
      <w:tr w:rsidR="009A6223" w:rsidRPr="009A6223" w:rsidTr="000C12C9">
        <w:tc>
          <w:tcPr>
            <w:tcW w:w="57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Основы управления транспортными средствами категории "B".</w:t>
            </w:r>
          </w:p>
        </w:tc>
        <w:tc>
          <w:tcPr>
            <w:tcW w:w="9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12</w:t>
            </w:r>
          </w:p>
        </w:tc>
        <w:tc>
          <w:tcPr>
            <w:tcW w:w="148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8</w:t>
            </w:r>
          </w:p>
        </w:tc>
        <w:tc>
          <w:tcPr>
            <w:tcW w:w="148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4</w:t>
            </w:r>
          </w:p>
        </w:tc>
      </w:tr>
      <w:tr w:rsidR="009A6223" w:rsidRPr="009A6223" w:rsidTr="000C12C9">
        <w:tc>
          <w:tcPr>
            <w:tcW w:w="57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Вождение транспортных средств категории "B" (с механической трансмиссией/с автоматической трансмиссией) &lt;1&gt;</w:t>
            </w:r>
          </w:p>
        </w:tc>
        <w:tc>
          <w:tcPr>
            <w:tcW w:w="9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26/24</w:t>
            </w:r>
          </w:p>
        </w:tc>
        <w:tc>
          <w:tcPr>
            <w:tcW w:w="148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w:t>
            </w:r>
          </w:p>
        </w:tc>
        <w:tc>
          <w:tcPr>
            <w:tcW w:w="148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26/24</w:t>
            </w:r>
          </w:p>
        </w:tc>
      </w:tr>
      <w:tr w:rsidR="009A6223" w:rsidRPr="009A6223" w:rsidTr="000C12C9">
        <w:tc>
          <w:tcPr>
            <w:tcW w:w="9640" w:type="dxa"/>
            <w:gridSpan w:val="4"/>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outlineLvl w:val="3"/>
              <w:rPr>
                <w:rFonts w:ascii="Times New Roman" w:hAnsi="Times New Roman" w:cs="Times New Roman"/>
                <w:sz w:val="28"/>
                <w:szCs w:val="28"/>
              </w:rPr>
            </w:pPr>
            <w:bookmarkStart w:id="4" w:name="Par18855"/>
            <w:bookmarkEnd w:id="4"/>
            <w:r w:rsidRPr="009A6223">
              <w:rPr>
                <w:rFonts w:ascii="Times New Roman" w:hAnsi="Times New Roman" w:cs="Times New Roman"/>
                <w:sz w:val="28"/>
                <w:szCs w:val="28"/>
              </w:rPr>
              <w:t>Учебные предметы профессионального цикла</w:t>
            </w:r>
          </w:p>
        </w:tc>
      </w:tr>
      <w:tr w:rsidR="009A6223" w:rsidRPr="009A6223" w:rsidTr="000C12C9">
        <w:tc>
          <w:tcPr>
            <w:tcW w:w="57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Организация и выполнение пассажирских перевозок автомобильным транспортом.</w:t>
            </w:r>
          </w:p>
        </w:tc>
        <w:tc>
          <w:tcPr>
            <w:tcW w:w="9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6</w:t>
            </w:r>
          </w:p>
        </w:tc>
        <w:tc>
          <w:tcPr>
            <w:tcW w:w="148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6</w:t>
            </w:r>
          </w:p>
        </w:tc>
        <w:tc>
          <w:tcPr>
            <w:tcW w:w="148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w:t>
            </w:r>
          </w:p>
        </w:tc>
      </w:tr>
      <w:tr w:rsidR="009A6223" w:rsidRPr="009A6223" w:rsidTr="000C12C9">
        <w:tc>
          <w:tcPr>
            <w:tcW w:w="9640" w:type="dxa"/>
            <w:gridSpan w:val="4"/>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outlineLvl w:val="3"/>
              <w:rPr>
                <w:rFonts w:ascii="Times New Roman" w:hAnsi="Times New Roman" w:cs="Times New Roman"/>
                <w:sz w:val="28"/>
                <w:szCs w:val="28"/>
              </w:rPr>
            </w:pPr>
            <w:bookmarkStart w:id="5" w:name="Par18860"/>
            <w:bookmarkEnd w:id="5"/>
            <w:r w:rsidRPr="009A6223">
              <w:rPr>
                <w:rFonts w:ascii="Times New Roman" w:hAnsi="Times New Roman" w:cs="Times New Roman"/>
                <w:sz w:val="28"/>
                <w:szCs w:val="28"/>
              </w:rPr>
              <w:t>Квалификационный экзамен</w:t>
            </w:r>
          </w:p>
        </w:tc>
      </w:tr>
      <w:tr w:rsidR="009A6223" w:rsidRPr="009A6223" w:rsidTr="000C12C9">
        <w:tc>
          <w:tcPr>
            <w:tcW w:w="57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Квалификационный экзамен</w:t>
            </w:r>
          </w:p>
        </w:tc>
        <w:tc>
          <w:tcPr>
            <w:tcW w:w="9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4</w:t>
            </w:r>
          </w:p>
        </w:tc>
        <w:tc>
          <w:tcPr>
            <w:tcW w:w="148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2</w:t>
            </w:r>
          </w:p>
        </w:tc>
        <w:tc>
          <w:tcPr>
            <w:tcW w:w="148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2</w:t>
            </w:r>
          </w:p>
        </w:tc>
      </w:tr>
      <w:tr w:rsidR="009A6223" w:rsidRPr="009A6223" w:rsidTr="000C12C9">
        <w:tc>
          <w:tcPr>
            <w:tcW w:w="57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Итого</w:t>
            </w:r>
          </w:p>
        </w:tc>
        <w:tc>
          <w:tcPr>
            <w:tcW w:w="9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60/58</w:t>
            </w:r>
          </w:p>
        </w:tc>
        <w:tc>
          <w:tcPr>
            <w:tcW w:w="148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26</w:t>
            </w:r>
          </w:p>
        </w:tc>
        <w:tc>
          <w:tcPr>
            <w:tcW w:w="148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34/32</w:t>
            </w:r>
          </w:p>
        </w:tc>
      </w:tr>
    </w:tbl>
    <w:p w:rsidR="009A6223" w:rsidRPr="009A6223" w:rsidRDefault="009A6223" w:rsidP="009A6223">
      <w:pPr>
        <w:pStyle w:val="ConsPlusNormal"/>
        <w:jc w:val="both"/>
        <w:rPr>
          <w:rFonts w:ascii="Times New Roman" w:hAnsi="Times New Roman" w:cs="Times New Roman"/>
          <w:sz w:val="28"/>
          <w:szCs w:val="28"/>
        </w:rPr>
      </w:pP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 xml:space="preserve">&lt;1&gt; Вождение проводится вне сетки учебного времени. По окончании обучения вождению на транспортном средстве с механической трансмиссией </w:t>
      </w:r>
      <w:proofErr w:type="gramStart"/>
      <w:r w:rsidRPr="009A6223">
        <w:rPr>
          <w:rFonts w:ascii="Times New Roman" w:hAnsi="Times New Roman" w:cs="Times New Roman"/>
          <w:sz w:val="28"/>
          <w:szCs w:val="28"/>
        </w:rPr>
        <w:t>обучающийся</w:t>
      </w:r>
      <w:proofErr w:type="gramEnd"/>
      <w:r w:rsidRPr="009A6223">
        <w:rPr>
          <w:rFonts w:ascii="Times New Roman" w:hAnsi="Times New Roman" w:cs="Times New Roman"/>
          <w:sz w:val="28"/>
          <w:szCs w:val="28"/>
        </w:rPr>
        <w:t xml:space="preserve"> допускается к сдаче квалификационного экзамена на транспортном средстве с механической трансмиссией. По окончании обучения вождению на транспортном средстве с автоматической трансмиссией </w:t>
      </w:r>
      <w:proofErr w:type="gramStart"/>
      <w:r w:rsidRPr="009A6223">
        <w:rPr>
          <w:rFonts w:ascii="Times New Roman" w:hAnsi="Times New Roman" w:cs="Times New Roman"/>
          <w:sz w:val="28"/>
          <w:szCs w:val="28"/>
        </w:rPr>
        <w:t>обучающийся</w:t>
      </w:r>
      <w:proofErr w:type="gramEnd"/>
      <w:r w:rsidRPr="009A6223">
        <w:rPr>
          <w:rFonts w:ascii="Times New Roman" w:hAnsi="Times New Roman" w:cs="Times New Roman"/>
          <w:sz w:val="28"/>
          <w:szCs w:val="28"/>
        </w:rPr>
        <w:t xml:space="preserve"> допускается к сдаче квалификационного экзамена на транспортном средстве с автоматической трансмиссией.</w:t>
      </w:r>
    </w:p>
    <w:p w:rsidR="009A6223" w:rsidRPr="009A6223" w:rsidRDefault="009A6223" w:rsidP="009A6223">
      <w:pPr>
        <w:pStyle w:val="ConsPlusNormal"/>
        <w:jc w:val="center"/>
        <w:rPr>
          <w:rFonts w:ascii="Times New Roman" w:hAnsi="Times New Roman" w:cs="Times New Roman"/>
          <w:sz w:val="28"/>
          <w:szCs w:val="28"/>
        </w:rPr>
      </w:pPr>
    </w:p>
    <w:p w:rsidR="009A6223" w:rsidRPr="009A6223" w:rsidRDefault="00FB073D" w:rsidP="009A6223">
      <w:pPr>
        <w:pStyle w:val="ConsPlusNormal"/>
        <w:jc w:val="center"/>
        <w:outlineLvl w:val="1"/>
        <w:rPr>
          <w:rFonts w:ascii="Times New Roman" w:hAnsi="Times New Roman" w:cs="Times New Roman"/>
          <w:sz w:val="28"/>
          <w:szCs w:val="28"/>
        </w:rPr>
      </w:pPr>
      <w:bookmarkStart w:id="6" w:name="Par18873"/>
      <w:bookmarkEnd w:id="6"/>
      <w:r>
        <w:rPr>
          <w:rFonts w:ascii="Times New Roman" w:hAnsi="Times New Roman" w:cs="Times New Roman"/>
          <w:sz w:val="28"/>
          <w:szCs w:val="28"/>
        </w:rPr>
        <w:t xml:space="preserve">III. </w:t>
      </w:r>
      <w:r w:rsidR="009A6223" w:rsidRPr="009A6223">
        <w:rPr>
          <w:rFonts w:ascii="Times New Roman" w:hAnsi="Times New Roman" w:cs="Times New Roman"/>
          <w:sz w:val="28"/>
          <w:szCs w:val="28"/>
        </w:rPr>
        <w:t xml:space="preserve"> РАБОЧИЕ ПРОГРАММЫ УЧЕБНЫХ ПРЕДМЕТОВ</w:t>
      </w:r>
    </w:p>
    <w:p w:rsidR="009A6223" w:rsidRPr="009A6223" w:rsidRDefault="009A6223" w:rsidP="009A6223">
      <w:pPr>
        <w:pStyle w:val="ConsPlusNormal"/>
        <w:ind w:firstLine="540"/>
        <w:jc w:val="both"/>
        <w:rPr>
          <w:rFonts w:ascii="Times New Roman" w:hAnsi="Times New Roman" w:cs="Times New Roman"/>
          <w:sz w:val="28"/>
          <w:szCs w:val="28"/>
        </w:rPr>
      </w:pPr>
    </w:p>
    <w:p w:rsidR="009A6223" w:rsidRPr="009A6223" w:rsidRDefault="00AF403E" w:rsidP="009A6223">
      <w:pPr>
        <w:pStyle w:val="ConsPlusNormal"/>
        <w:ind w:firstLine="540"/>
        <w:jc w:val="both"/>
        <w:outlineLvl w:val="2"/>
        <w:rPr>
          <w:rFonts w:ascii="Times New Roman" w:hAnsi="Times New Roman" w:cs="Times New Roman"/>
          <w:sz w:val="28"/>
          <w:szCs w:val="28"/>
        </w:rPr>
      </w:pPr>
      <w:bookmarkStart w:id="7" w:name="Par18875"/>
      <w:bookmarkEnd w:id="7"/>
      <w:r>
        <w:rPr>
          <w:rFonts w:ascii="Times New Roman" w:hAnsi="Times New Roman" w:cs="Times New Roman"/>
          <w:sz w:val="28"/>
          <w:szCs w:val="28"/>
        </w:rPr>
        <w:t>3.1. Специальный цикл П</w:t>
      </w:r>
      <w:r w:rsidR="009A6223" w:rsidRPr="009A6223">
        <w:rPr>
          <w:rFonts w:ascii="Times New Roman" w:hAnsi="Times New Roman" w:cs="Times New Roman"/>
          <w:sz w:val="28"/>
          <w:szCs w:val="28"/>
        </w:rPr>
        <w:t>рограммы.</w:t>
      </w:r>
    </w:p>
    <w:p w:rsidR="009A6223" w:rsidRPr="009A6223" w:rsidRDefault="009A6223" w:rsidP="009A6223">
      <w:pPr>
        <w:pStyle w:val="ConsPlusNormal"/>
        <w:ind w:firstLine="540"/>
        <w:jc w:val="both"/>
        <w:rPr>
          <w:rFonts w:ascii="Times New Roman" w:hAnsi="Times New Roman" w:cs="Times New Roman"/>
          <w:sz w:val="28"/>
          <w:szCs w:val="28"/>
        </w:rPr>
      </w:pPr>
    </w:p>
    <w:p w:rsidR="009A6223" w:rsidRPr="009A6223" w:rsidRDefault="009A6223" w:rsidP="009A6223">
      <w:pPr>
        <w:pStyle w:val="ConsPlusNormal"/>
        <w:ind w:firstLine="540"/>
        <w:jc w:val="both"/>
        <w:outlineLvl w:val="3"/>
        <w:rPr>
          <w:rFonts w:ascii="Times New Roman" w:hAnsi="Times New Roman" w:cs="Times New Roman"/>
          <w:sz w:val="28"/>
          <w:szCs w:val="28"/>
        </w:rPr>
      </w:pPr>
      <w:bookmarkStart w:id="8" w:name="Par18877"/>
      <w:bookmarkEnd w:id="8"/>
      <w:r w:rsidRPr="009A6223">
        <w:rPr>
          <w:rFonts w:ascii="Times New Roman" w:hAnsi="Times New Roman" w:cs="Times New Roman"/>
          <w:sz w:val="28"/>
          <w:szCs w:val="28"/>
        </w:rPr>
        <w:lastRenderedPageBreak/>
        <w:t>3.1.1. Учебный предмет "Устройство и техническое обслуживание транспортных средств категории "B" как объектов управления".</w:t>
      </w:r>
    </w:p>
    <w:p w:rsidR="009A6223" w:rsidRPr="009A6223" w:rsidRDefault="009A6223" w:rsidP="009A6223">
      <w:pPr>
        <w:pStyle w:val="ConsPlusNormal"/>
        <w:jc w:val="both"/>
        <w:rPr>
          <w:rFonts w:ascii="Times New Roman" w:hAnsi="Times New Roman" w:cs="Times New Roman"/>
          <w:sz w:val="28"/>
          <w:szCs w:val="28"/>
        </w:rPr>
      </w:pPr>
    </w:p>
    <w:p w:rsidR="009A6223" w:rsidRPr="009A6223" w:rsidRDefault="009A6223" w:rsidP="009A6223">
      <w:pPr>
        <w:pStyle w:val="ConsPlusNormal"/>
        <w:jc w:val="center"/>
        <w:outlineLvl w:val="4"/>
        <w:rPr>
          <w:rFonts w:ascii="Times New Roman" w:hAnsi="Times New Roman" w:cs="Times New Roman"/>
          <w:sz w:val="28"/>
          <w:szCs w:val="28"/>
        </w:rPr>
      </w:pPr>
      <w:bookmarkStart w:id="9" w:name="Par18879"/>
      <w:bookmarkEnd w:id="9"/>
      <w:r w:rsidRPr="009A6223">
        <w:rPr>
          <w:rFonts w:ascii="Times New Roman" w:hAnsi="Times New Roman" w:cs="Times New Roman"/>
          <w:sz w:val="28"/>
          <w:szCs w:val="28"/>
        </w:rPr>
        <w:t>Распределение учебных часов по разделам и темам</w:t>
      </w:r>
    </w:p>
    <w:p w:rsidR="009A6223" w:rsidRPr="009A6223" w:rsidRDefault="009A6223" w:rsidP="009A6223">
      <w:pPr>
        <w:pStyle w:val="ConsPlusNormal"/>
        <w:jc w:val="both"/>
        <w:rPr>
          <w:rFonts w:ascii="Times New Roman" w:hAnsi="Times New Roman" w:cs="Times New Roman"/>
          <w:sz w:val="28"/>
          <w:szCs w:val="28"/>
        </w:rPr>
      </w:pPr>
    </w:p>
    <w:p w:rsidR="009A6223" w:rsidRPr="009A6223" w:rsidRDefault="009A6223" w:rsidP="009A6223">
      <w:pPr>
        <w:pStyle w:val="ConsPlusNormal"/>
        <w:jc w:val="right"/>
        <w:rPr>
          <w:rFonts w:ascii="Times New Roman" w:hAnsi="Times New Roman" w:cs="Times New Roman"/>
          <w:sz w:val="28"/>
          <w:szCs w:val="28"/>
        </w:rPr>
      </w:pPr>
      <w:r w:rsidRPr="009A6223">
        <w:rPr>
          <w:rFonts w:ascii="Times New Roman" w:hAnsi="Times New Roman" w:cs="Times New Roman"/>
          <w:sz w:val="28"/>
          <w:szCs w:val="28"/>
        </w:rPr>
        <w:t>Таблица 2</w:t>
      </w:r>
    </w:p>
    <w:p w:rsidR="009A6223" w:rsidRPr="009A6223" w:rsidRDefault="009A6223" w:rsidP="009A6223">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5730"/>
        <w:gridCol w:w="913"/>
        <w:gridCol w:w="1482"/>
        <w:gridCol w:w="1482"/>
      </w:tblGrid>
      <w:tr w:rsidR="009A6223" w:rsidRPr="009A6223" w:rsidTr="000C12C9">
        <w:tc>
          <w:tcPr>
            <w:tcW w:w="57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Наименование разделов и тем</w:t>
            </w:r>
          </w:p>
        </w:tc>
        <w:tc>
          <w:tcPr>
            <w:tcW w:w="3877"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Количество часов</w:t>
            </w:r>
          </w:p>
        </w:tc>
      </w:tr>
      <w:tr w:rsidR="009A6223" w:rsidRPr="009A6223" w:rsidTr="000C12C9">
        <w:tc>
          <w:tcPr>
            <w:tcW w:w="57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both"/>
              <w:rPr>
                <w:rFonts w:ascii="Times New Roman" w:hAnsi="Times New Roman" w:cs="Times New Roman"/>
                <w:sz w:val="28"/>
                <w:szCs w:val="28"/>
              </w:rPr>
            </w:pPr>
          </w:p>
        </w:tc>
        <w:tc>
          <w:tcPr>
            <w:tcW w:w="91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Всего</w:t>
            </w:r>
          </w:p>
        </w:tc>
        <w:tc>
          <w:tcPr>
            <w:tcW w:w="296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В том числе</w:t>
            </w:r>
          </w:p>
        </w:tc>
      </w:tr>
      <w:tr w:rsidR="009A6223" w:rsidRPr="009A6223" w:rsidTr="000C12C9">
        <w:tc>
          <w:tcPr>
            <w:tcW w:w="57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both"/>
              <w:rPr>
                <w:rFonts w:ascii="Times New Roman" w:hAnsi="Times New Roman" w:cs="Times New Roman"/>
                <w:sz w:val="28"/>
                <w:szCs w:val="28"/>
              </w:rPr>
            </w:pPr>
          </w:p>
        </w:tc>
        <w:tc>
          <w:tcPr>
            <w:tcW w:w="91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both"/>
              <w:rPr>
                <w:rFonts w:ascii="Times New Roman" w:hAnsi="Times New Roman" w:cs="Times New Roman"/>
                <w:sz w:val="28"/>
                <w:szCs w:val="28"/>
              </w:rPr>
            </w:pPr>
          </w:p>
        </w:tc>
        <w:tc>
          <w:tcPr>
            <w:tcW w:w="14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Теоретические занятия</w:t>
            </w:r>
          </w:p>
        </w:tc>
        <w:tc>
          <w:tcPr>
            <w:tcW w:w="14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Практические занятия</w:t>
            </w:r>
          </w:p>
        </w:tc>
      </w:tr>
      <w:tr w:rsidR="009A6223" w:rsidRPr="009A6223" w:rsidTr="000C12C9">
        <w:tc>
          <w:tcPr>
            <w:tcW w:w="9607" w:type="dxa"/>
            <w:gridSpan w:val="4"/>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outlineLvl w:val="5"/>
              <w:rPr>
                <w:rFonts w:ascii="Times New Roman" w:hAnsi="Times New Roman" w:cs="Times New Roman"/>
                <w:sz w:val="28"/>
                <w:szCs w:val="28"/>
              </w:rPr>
            </w:pPr>
            <w:bookmarkStart w:id="10" w:name="Par18889"/>
            <w:bookmarkEnd w:id="10"/>
            <w:r w:rsidRPr="009A6223">
              <w:rPr>
                <w:rFonts w:ascii="Times New Roman" w:hAnsi="Times New Roman" w:cs="Times New Roman"/>
                <w:sz w:val="28"/>
                <w:szCs w:val="28"/>
              </w:rPr>
              <w:t>Устройство транспортных средств</w:t>
            </w:r>
          </w:p>
        </w:tc>
      </w:tr>
      <w:tr w:rsidR="009A6223" w:rsidRPr="009A6223" w:rsidTr="000C12C9">
        <w:tc>
          <w:tcPr>
            <w:tcW w:w="57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Общее устройство транспортных средств категории "B"</w:t>
            </w:r>
          </w:p>
        </w:tc>
        <w:tc>
          <w:tcPr>
            <w:tcW w:w="9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c>
          <w:tcPr>
            <w:tcW w:w="14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c>
          <w:tcPr>
            <w:tcW w:w="14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w:t>
            </w:r>
          </w:p>
        </w:tc>
      </w:tr>
      <w:tr w:rsidR="009A6223" w:rsidRPr="009A6223" w:rsidTr="000C12C9">
        <w:tc>
          <w:tcPr>
            <w:tcW w:w="57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Кузов автомобиля, рабочее место водителя, системы пассивной безопасности</w:t>
            </w:r>
          </w:p>
        </w:tc>
        <w:tc>
          <w:tcPr>
            <w:tcW w:w="9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c>
          <w:tcPr>
            <w:tcW w:w="14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c>
          <w:tcPr>
            <w:tcW w:w="14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w:t>
            </w:r>
          </w:p>
        </w:tc>
      </w:tr>
      <w:tr w:rsidR="009A6223" w:rsidRPr="009A6223" w:rsidTr="000C12C9">
        <w:tc>
          <w:tcPr>
            <w:tcW w:w="57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Общее устройство трансмиссии</w:t>
            </w:r>
          </w:p>
        </w:tc>
        <w:tc>
          <w:tcPr>
            <w:tcW w:w="9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c>
          <w:tcPr>
            <w:tcW w:w="14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c>
          <w:tcPr>
            <w:tcW w:w="14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w:t>
            </w:r>
          </w:p>
        </w:tc>
      </w:tr>
      <w:tr w:rsidR="009A6223" w:rsidRPr="009A6223" w:rsidTr="000C12C9">
        <w:tc>
          <w:tcPr>
            <w:tcW w:w="57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Назначение и состав ходовой части</w:t>
            </w:r>
          </w:p>
        </w:tc>
        <w:tc>
          <w:tcPr>
            <w:tcW w:w="9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c>
          <w:tcPr>
            <w:tcW w:w="14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c>
          <w:tcPr>
            <w:tcW w:w="14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w:t>
            </w:r>
          </w:p>
        </w:tc>
      </w:tr>
      <w:tr w:rsidR="009A6223" w:rsidRPr="009A6223" w:rsidTr="000C12C9">
        <w:tc>
          <w:tcPr>
            <w:tcW w:w="57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Общее устройство и принцип работы тормозных систем</w:t>
            </w:r>
          </w:p>
        </w:tc>
        <w:tc>
          <w:tcPr>
            <w:tcW w:w="9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2</w:t>
            </w:r>
          </w:p>
        </w:tc>
        <w:tc>
          <w:tcPr>
            <w:tcW w:w="14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2</w:t>
            </w:r>
          </w:p>
        </w:tc>
        <w:tc>
          <w:tcPr>
            <w:tcW w:w="14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w:t>
            </w:r>
          </w:p>
        </w:tc>
      </w:tr>
      <w:tr w:rsidR="009A6223" w:rsidRPr="009A6223" w:rsidTr="000C12C9">
        <w:tc>
          <w:tcPr>
            <w:tcW w:w="57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Общее устройство и принцип работы системы рулевого управления</w:t>
            </w:r>
          </w:p>
        </w:tc>
        <w:tc>
          <w:tcPr>
            <w:tcW w:w="9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c>
          <w:tcPr>
            <w:tcW w:w="14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c>
          <w:tcPr>
            <w:tcW w:w="14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w:t>
            </w:r>
          </w:p>
        </w:tc>
      </w:tr>
      <w:tr w:rsidR="009A6223" w:rsidRPr="009A6223" w:rsidTr="000C12C9">
        <w:tc>
          <w:tcPr>
            <w:tcW w:w="57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Электронные системы помощи водителю</w:t>
            </w:r>
          </w:p>
        </w:tc>
        <w:tc>
          <w:tcPr>
            <w:tcW w:w="9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c>
          <w:tcPr>
            <w:tcW w:w="14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c>
          <w:tcPr>
            <w:tcW w:w="14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w:t>
            </w:r>
          </w:p>
        </w:tc>
      </w:tr>
      <w:tr w:rsidR="009A6223" w:rsidRPr="009A6223" w:rsidTr="000C12C9">
        <w:tc>
          <w:tcPr>
            <w:tcW w:w="57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Итого по разделу</w:t>
            </w:r>
          </w:p>
        </w:tc>
        <w:tc>
          <w:tcPr>
            <w:tcW w:w="9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8</w:t>
            </w:r>
          </w:p>
        </w:tc>
        <w:tc>
          <w:tcPr>
            <w:tcW w:w="14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8</w:t>
            </w:r>
          </w:p>
        </w:tc>
        <w:tc>
          <w:tcPr>
            <w:tcW w:w="14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w:t>
            </w:r>
          </w:p>
        </w:tc>
      </w:tr>
      <w:tr w:rsidR="009A6223" w:rsidRPr="009A6223" w:rsidTr="000C12C9">
        <w:tc>
          <w:tcPr>
            <w:tcW w:w="9607" w:type="dxa"/>
            <w:gridSpan w:val="4"/>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outlineLvl w:val="5"/>
              <w:rPr>
                <w:rFonts w:ascii="Times New Roman" w:hAnsi="Times New Roman" w:cs="Times New Roman"/>
                <w:sz w:val="28"/>
                <w:szCs w:val="28"/>
              </w:rPr>
            </w:pPr>
            <w:bookmarkStart w:id="11" w:name="Par18922"/>
            <w:bookmarkEnd w:id="11"/>
            <w:r w:rsidRPr="009A6223">
              <w:rPr>
                <w:rFonts w:ascii="Times New Roman" w:hAnsi="Times New Roman" w:cs="Times New Roman"/>
                <w:sz w:val="28"/>
                <w:szCs w:val="28"/>
              </w:rPr>
              <w:t>Техническое обслуживание</w:t>
            </w:r>
          </w:p>
        </w:tc>
      </w:tr>
      <w:tr w:rsidR="009A6223" w:rsidRPr="009A6223" w:rsidTr="000C12C9">
        <w:tc>
          <w:tcPr>
            <w:tcW w:w="57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Система технического обслуживания</w:t>
            </w:r>
          </w:p>
        </w:tc>
        <w:tc>
          <w:tcPr>
            <w:tcW w:w="9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c>
          <w:tcPr>
            <w:tcW w:w="14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c>
          <w:tcPr>
            <w:tcW w:w="14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w:t>
            </w:r>
          </w:p>
        </w:tc>
      </w:tr>
      <w:tr w:rsidR="009A6223" w:rsidRPr="009A6223" w:rsidTr="000C12C9">
        <w:tc>
          <w:tcPr>
            <w:tcW w:w="57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Меры безопасности и защиты окружающей природной среды при эксплуатации транспортного средства</w:t>
            </w:r>
          </w:p>
        </w:tc>
        <w:tc>
          <w:tcPr>
            <w:tcW w:w="9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c>
          <w:tcPr>
            <w:tcW w:w="14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c>
          <w:tcPr>
            <w:tcW w:w="14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w:t>
            </w:r>
          </w:p>
        </w:tc>
      </w:tr>
      <w:tr w:rsidR="009A6223" w:rsidRPr="009A6223" w:rsidTr="000C12C9">
        <w:tc>
          <w:tcPr>
            <w:tcW w:w="57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Устранение неисправностей &lt;1&gt;</w:t>
            </w:r>
          </w:p>
        </w:tc>
        <w:tc>
          <w:tcPr>
            <w:tcW w:w="9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2</w:t>
            </w:r>
          </w:p>
        </w:tc>
        <w:tc>
          <w:tcPr>
            <w:tcW w:w="14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w:t>
            </w:r>
          </w:p>
        </w:tc>
        <w:tc>
          <w:tcPr>
            <w:tcW w:w="14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2</w:t>
            </w:r>
          </w:p>
        </w:tc>
      </w:tr>
      <w:tr w:rsidR="009A6223" w:rsidRPr="009A6223" w:rsidTr="000C12C9">
        <w:tc>
          <w:tcPr>
            <w:tcW w:w="57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Итого по разделу</w:t>
            </w:r>
          </w:p>
        </w:tc>
        <w:tc>
          <w:tcPr>
            <w:tcW w:w="9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4</w:t>
            </w:r>
          </w:p>
        </w:tc>
        <w:tc>
          <w:tcPr>
            <w:tcW w:w="14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2</w:t>
            </w:r>
          </w:p>
        </w:tc>
        <w:tc>
          <w:tcPr>
            <w:tcW w:w="14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2</w:t>
            </w:r>
          </w:p>
        </w:tc>
      </w:tr>
      <w:tr w:rsidR="009A6223" w:rsidRPr="009A6223" w:rsidTr="000C12C9">
        <w:tc>
          <w:tcPr>
            <w:tcW w:w="57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Итого</w:t>
            </w:r>
          </w:p>
        </w:tc>
        <w:tc>
          <w:tcPr>
            <w:tcW w:w="9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12</w:t>
            </w:r>
          </w:p>
        </w:tc>
        <w:tc>
          <w:tcPr>
            <w:tcW w:w="14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10</w:t>
            </w:r>
          </w:p>
        </w:tc>
        <w:tc>
          <w:tcPr>
            <w:tcW w:w="14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2</w:t>
            </w:r>
          </w:p>
        </w:tc>
      </w:tr>
    </w:tbl>
    <w:p w:rsidR="009A6223" w:rsidRPr="009A6223" w:rsidRDefault="009A6223" w:rsidP="009A6223">
      <w:pPr>
        <w:pStyle w:val="ConsPlusNormal"/>
        <w:jc w:val="both"/>
        <w:rPr>
          <w:rFonts w:ascii="Times New Roman" w:hAnsi="Times New Roman" w:cs="Times New Roman"/>
          <w:sz w:val="28"/>
          <w:szCs w:val="28"/>
        </w:rPr>
      </w:pP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lastRenderedPageBreak/>
        <w:t>&lt;1&gt; Практическое занятие проводится на учебном транспортном средстве. Качество усвоения материала по учебному предмету оценивается преподавателем по итогам промежуточной аттестации.</w:t>
      </w:r>
    </w:p>
    <w:p w:rsidR="009A6223" w:rsidRPr="009A6223" w:rsidRDefault="009A6223" w:rsidP="009A6223">
      <w:pPr>
        <w:pStyle w:val="ConsPlusNormal"/>
        <w:jc w:val="both"/>
        <w:rPr>
          <w:rFonts w:ascii="Times New Roman" w:hAnsi="Times New Roman" w:cs="Times New Roman"/>
          <w:sz w:val="28"/>
          <w:szCs w:val="28"/>
        </w:rPr>
      </w:pPr>
    </w:p>
    <w:p w:rsidR="009A6223" w:rsidRPr="009A6223" w:rsidRDefault="009A6223" w:rsidP="009A6223">
      <w:pPr>
        <w:pStyle w:val="ConsPlusNormal"/>
        <w:ind w:firstLine="540"/>
        <w:jc w:val="both"/>
        <w:outlineLvl w:val="4"/>
        <w:rPr>
          <w:rFonts w:ascii="Times New Roman" w:hAnsi="Times New Roman" w:cs="Times New Roman"/>
          <w:sz w:val="28"/>
          <w:szCs w:val="28"/>
        </w:rPr>
      </w:pPr>
      <w:bookmarkStart w:id="12" w:name="Par18947"/>
      <w:bookmarkEnd w:id="12"/>
      <w:r w:rsidRPr="009A6223">
        <w:rPr>
          <w:rFonts w:ascii="Times New Roman" w:hAnsi="Times New Roman" w:cs="Times New Roman"/>
          <w:sz w:val="28"/>
          <w:szCs w:val="28"/>
        </w:rPr>
        <w:t>3.1.1.1. Устройство транспортных средств.</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Общее устройство транспортных средств категории "B": назначение и общее устройство транспортных средств категории "B"; назначение, расположение и взаимодействие основных агрегатов, узлов, механизмов и систем; краткие технические характеристики транспортных средств категории "B"; классификация транспортных средств по типу двигателя, общей компоновке и типу кузова.</w:t>
      </w:r>
    </w:p>
    <w:p w:rsidR="009A6223" w:rsidRPr="009A6223" w:rsidRDefault="009A6223" w:rsidP="009A6223">
      <w:pPr>
        <w:pStyle w:val="ConsPlusNormal"/>
        <w:ind w:firstLine="540"/>
        <w:jc w:val="both"/>
        <w:rPr>
          <w:rFonts w:ascii="Times New Roman" w:hAnsi="Times New Roman" w:cs="Times New Roman"/>
          <w:sz w:val="28"/>
          <w:szCs w:val="28"/>
        </w:rPr>
      </w:pPr>
      <w:proofErr w:type="gramStart"/>
      <w:r w:rsidRPr="009A6223">
        <w:rPr>
          <w:rFonts w:ascii="Times New Roman" w:hAnsi="Times New Roman" w:cs="Times New Roman"/>
          <w:sz w:val="28"/>
          <w:szCs w:val="28"/>
        </w:rPr>
        <w:t xml:space="preserve">Кузов автомобиля, рабочее место водителя, системы пассивной безопасности: общее устройство кузова; основные типы кузовов; компоненты кузова; </w:t>
      </w:r>
      <w:proofErr w:type="spellStart"/>
      <w:r w:rsidRPr="009A6223">
        <w:rPr>
          <w:rFonts w:ascii="Times New Roman" w:hAnsi="Times New Roman" w:cs="Times New Roman"/>
          <w:sz w:val="28"/>
          <w:szCs w:val="28"/>
        </w:rPr>
        <w:t>шумоизоляция</w:t>
      </w:r>
      <w:proofErr w:type="spellEnd"/>
      <w:r w:rsidRPr="009A6223">
        <w:rPr>
          <w:rFonts w:ascii="Times New Roman" w:hAnsi="Times New Roman" w:cs="Times New Roman"/>
          <w:sz w:val="28"/>
          <w:szCs w:val="28"/>
        </w:rPr>
        <w:t xml:space="preserve">; остекление; люки; противосолнечные козырьки; замки дверей; стеклоподъемники; сцепное устройство; системы обеспечения комфортных условий для водителя и пассажиров; системы очистки и обогрева стекол; очистители и </w:t>
      </w:r>
      <w:proofErr w:type="spellStart"/>
      <w:r w:rsidRPr="009A6223">
        <w:rPr>
          <w:rFonts w:ascii="Times New Roman" w:hAnsi="Times New Roman" w:cs="Times New Roman"/>
          <w:sz w:val="28"/>
          <w:szCs w:val="28"/>
        </w:rPr>
        <w:t>омыватели</w:t>
      </w:r>
      <w:proofErr w:type="spellEnd"/>
      <w:r w:rsidRPr="009A6223">
        <w:rPr>
          <w:rFonts w:ascii="Times New Roman" w:hAnsi="Times New Roman" w:cs="Times New Roman"/>
          <w:sz w:val="28"/>
          <w:szCs w:val="28"/>
        </w:rPr>
        <w:t xml:space="preserve"> фар головного света; системы регулировки и обогрева зеркал заднего вида;</w:t>
      </w:r>
      <w:proofErr w:type="gramEnd"/>
      <w:r w:rsidRPr="009A6223">
        <w:rPr>
          <w:rFonts w:ascii="Times New Roman" w:hAnsi="Times New Roman" w:cs="Times New Roman"/>
          <w:sz w:val="28"/>
          <w:szCs w:val="28"/>
        </w:rPr>
        <w:t xml:space="preserve"> </w:t>
      </w:r>
      <w:proofErr w:type="gramStart"/>
      <w:r w:rsidRPr="009A6223">
        <w:rPr>
          <w:rFonts w:ascii="Times New Roman" w:hAnsi="Times New Roman" w:cs="Times New Roman"/>
          <w:sz w:val="28"/>
          <w:szCs w:val="28"/>
        </w:rPr>
        <w:t>низкозамерзающие жидкости; применяемые в системе стеклоомывателей; рабочее место водителя; назначение и расположение органов управления, контрольно-измерительных приборов, индикаторов, звуковых сигнализаторов, и сигнальных ламп; порядок работы с бортовым компьютером и навигационной системой; системы регулировки взаимного положения сиденья и органов управления автомобилем; системы пассивной безопасности; ремни безопасности (назначение, разновидности и принцип работы); подголовники (назначение и основные виды);</w:t>
      </w:r>
      <w:proofErr w:type="gramEnd"/>
      <w:r w:rsidRPr="009A6223">
        <w:rPr>
          <w:rFonts w:ascii="Times New Roman" w:hAnsi="Times New Roman" w:cs="Times New Roman"/>
          <w:sz w:val="28"/>
          <w:szCs w:val="28"/>
        </w:rPr>
        <w:t xml:space="preserve"> система подушек безопасности; конструктивные элементы кузова, снижающие тяжесть последствий дорожно-транспортных происшествий; защита пешеходов; электронное управление системами пассивной безопасности; неисправности элементов кузова и систем пассивной безопасности, при наличии которых запрещается эксплуатация транспортного средства.</w:t>
      </w:r>
    </w:p>
    <w:p w:rsidR="009A6223" w:rsidRPr="009A6223" w:rsidRDefault="009A6223" w:rsidP="009A6223">
      <w:pPr>
        <w:pStyle w:val="ConsPlusNormal"/>
        <w:ind w:firstLine="540"/>
        <w:jc w:val="both"/>
        <w:rPr>
          <w:rFonts w:ascii="Times New Roman" w:hAnsi="Times New Roman" w:cs="Times New Roman"/>
          <w:sz w:val="28"/>
          <w:szCs w:val="28"/>
        </w:rPr>
      </w:pPr>
      <w:proofErr w:type="gramStart"/>
      <w:r w:rsidRPr="009A6223">
        <w:rPr>
          <w:rFonts w:ascii="Times New Roman" w:hAnsi="Times New Roman" w:cs="Times New Roman"/>
          <w:sz w:val="28"/>
          <w:szCs w:val="28"/>
        </w:rPr>
        <w:t>Общее устройство трансмиссии: схемы трансмиссии транспортных средств категории "B" с различными приводами; назначение сцепления; общее устройство и принцип работы сцепления; общее устройство и принцип работы гидравлического и механического приводов сцепления; основные неисправности сцепления, их признаки и причины; правила эксплуатации сцепления, обеспечивающие его длительную и надежную работу; назначение, общее устройство и принцип работы коробки переключения передач;</w:t>
      </w:r>
      <w:proofErr w:type="gramEnd"/>
      <w:r w:rsidRPr="009A6223">
        <w:rPr>
          <w:rFonts w:ascii="Times New Roman" w:hAnsi="Times New Roman" w:cs="Times New Roman"/>
          <w:sz w:val="28"/>
          <w:szCs w:val="28"/>
        </w:rPr>
        <w:t xml:space="preserve"> </w:t>
      </w:r>
      <w:proofErr w:type="gramStart"/>
      <w:r w:rsidRPr="009A6223">
        <w:rPr>
          <w:rFonts w:ascii="Times New Roman" w:hAnsi="Times New Roman" w:cs="Times New Roman"/>
          <w:sz w:val="28"/>
          <w:szCs w:val="28"/>
        </w:rPr>
        <w:t xml:space="preserve">понятие о передаточном числе и крутящем моменте; схемы управления механическими коробками переключения передач; основные неисправности механической коробки переключения передач, их признаки и причины; автоматизированные (роботизированные) коробки переключения передач; гидромеханические и бесступенчатые автоматические коробки переключения передач; признаки неисправностей автоматической и автоматизированной (роботизированной) коробки переключения передач; </w:t>
      </w:r>
      <w:r w:rsidRPr="009A6223">
        <w:rPr>
          <w:rFonts w:ascii="Times New Roman" w:hAnsi="Times New Roman" w:cs="Times New Roman"/>
          <w:sz w:val="28"/>
          <w:szCs w:val="28"/>
        </w:rPr>
        <w:lastRenderedPageBreak/>
        <w:t>особенности эксплуатации автомобилей с автоматической и автоматизированной (роботизированной) коробками передач;</w:t>
      </w:r>
      <w:proofErr w:type="gramEnd"/>
      <w:r w:rsidRPr="009A6223">
        <w:rPr>
          <w:rFonts w:ascii="Times New Roman" w:hAnsi="Times New Roman" w:cs="Times New Roman"/>
          <w:sz w:val="28"/>
          <w:szCs w:val="28"/>
        </w:rPr>
        <w:t xml:space="preserve"> назначение и общее устройство раздаточной коробки; назначение, устройство и работа коробки отбора мощности; устройство механизмов включения раздаточной коробки и коробки отбора мощности; назначение, устройство и работа главной передачи, дифференциала, карданной передачи и приводов управляемых колес; маркировка и правила применения трансмиссионных масел и пластичных смазок.</w:t>
      </w:r>
    </w:p>
    <w:p w:rsidR="009A6223" w:rsidRPr="009A6223" w:rsidRDefault="009A6223" w:rsidP="009A6223">
      <w:pPr>
        <w:pStyle w:val="ConsPlusNormal"/>
        <w:ind w:firstLine="540"/>
        <w:jc w:val="both"/>
        <w:rPr>
          <w:rFonts w:ascii="Times New Roman" w:hAnsi="Times New Roman" w:cs="Times New Roman"/>
          <w:sz w:val="28"/>
          <w:szCs w:val="28"/>
        </w:rPr>
      </w:pPr>
      <w:proofErr w:type="gramStart"/>
      <w:r w:rsidRPr="009A6223">
        <w:rPr>
          <w:rFonts w:ascii="Times New Roman" w:hAnsi="Times New Roman" w:cs="Times New Roman"/>
          <w:sz w:val="28"/>
          <w:szCs w:val="28"/>
        </w:rPr>
        <w:t>Назначение и состав ходовой части: назначение и общее устройство ходовой части автомобиля; основные элементы рамы; тягово-сцепное устройство; лебедка; назначение, общее устройство и принцип работы передней и задней подвесок; назначение и работа амортизаторов; неисправности подвесок, влияющие на безопасность движения автомобиля; конструкции автомобильных шин, их устройство и маркировка; летние и зимние автомобильные шины;</w:t>
      </w:r>
      <w:proofErr w:type="gramEnd"/>
      <w:r w:rsidRPr="009A6223">
        <w:rPr>
          <w:rFonts w:ascii="Times New Roman" w:hAnsi="Times New Roman" w:cs="Times New Roman"/>
          <w:sz w:val="28"/>
          <w:szCs w:val="28"/>
        </w:rPr>
        <w:t xml:space="preserve"> нормы давления воздуха в шинах; система регулирования давления воздуха в шинах; условия эксплуатации, обеспечивающие надежность автомобильных шин; виды и маркировка дисков колес; крепление колес; влияние углов установки колес на безопасность движения автомобиля и интенсивность износа автомобильных шин; неисправности ходовой части, при наличии которых запрещается эксплуатация транспортного средства.</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Общее устройство и принцип работы тормозных систем: рабочая и стояночная тормозные системы, их назначение, общее устройство и принцип работы; назначение и общее устройство запасной тормозной системы; электромеханический стояночный тормоз; общее устройство тормозной системы с гидравлическим приводом; работа вакуумного усилителя и тормозных механизмов; тормозные жидкости, их виды, состав и правила применения; ограничения по смешиванию различных типов тормозных жидкостей; неисправности тормозных систем, при наличии которых запрещается эксплуатация транспортного средства.</w:t>
      </w:r>
    </w:p>
    <w:p w:rsidR="009A6223" w:rsidRPr="009A6223" w:rsidRDefault="009A6223" w:rsidP="009A6223">
      <w:pPr>
        <w:pStyle w:val="ConsPlusNormal"/>
        <w:ind w:firstLine="540"/>
        <w:jc w:val="both"/>
        <w:rPr>
          <w:rFonts w:ascii="Times New Roman" w:hAnsi="Times New Roman" w:cs="Times New Roman"/>
          <w:sz w:val="28"/>
          <w:szCs w:val="28"/>
        </w:rPr>
      </w:pPr>
      <w:proofErr w:type="gramStart"/>
      <w:r w:rsidRPr="009A6223">
        <w:rPr>
          <w:rFonts w:ascii="Times New Roman" w:hAnsi="Times New Roman" w:cs="Times New Roman"/>
          <w:sz w:val="28"/>
          <w:szCs w:val="28"/>
        </w:rPr>
        <w:t>Общее устройство и принцип работы системы рулевого управления: назначение систем рулевого управления, их разновидности и принципиальные схемы; требования, предъявляемые к рулевому управлению; общее устройство рулевых механизмов и их разновидностей; общее устройство и принцип работы системы рулевого управления с гидравлическим усилителем; масло, применяемое в гидравлических усилителях рулевого управления; общее устройство и принцип работы системы рулевого управления с электрическим усилителем;</w:t>
      </w:r>
      <w:proofErr w:type="gramEnd"/>
      <w:r w:rsidRPr="009A6223">
        <w:rPr>
          <w:rFonts w:ascii="Times New Roman" w:hAnsi="Times New Roman" w:cs="Times New Roman"/>
          <w:sz w:val="28"/>
          <w:szCs w:val="28"/>
        </w:rPr>
        <w:t xml:space="preserve"> система управления электрическим усилителем руля; устройство, работа и основные неисправности шарниров рулевых тяг; неисправности систем рулевого управления, при наличии которых запрещается эксплуатация транспортного средства.</w:t>
      </w:r>
    </w:p>
    <w:p w:rsidR="009A6223" w:rsidRPr="009A6223" w:rsidRDefault="009A6223" w:rsidP="009A6223">
      <w:pPr>
        <w:pStyle w:val="ConsPlusNormal"/>
        <w:ind w:firstLine="540"/>
        <w:jc w:val="both"/>
        <w:rPr>
          <w:rFonts w:ascii="Times New Roman" w:hAnsi="Times New Roman" w:cs="Times New Roman"/>
          <w:sz w:val="28"/>
          <w:szCs w:val="28"/>
        </w:rPr>
      </w:pPr>
      <w:proofErr w:type="gramStart"/>
      <w:r w:rsidRPr="009A6223">
        <w:rPr>
          <w:rFonts w:ascii="Times New Roman" w:hAnsi="Times New Roman" w:cs="Times New Roman"/>
          <w:sz w:val="28"/>
          <w:szCs w:val="28"/>
        </w:rPr>
        <w:t>Электронные системы помощи водителю: системы, улучшающие курсовую устойчивость и управляемость транспортного средства; система курсовой устойчивости (ESP) и ее компоненты (</w:t>
      </w:r>
      <w:proofErr w:type="spellStart"/>
      <w:r w:rsidRPr="009A6223">
        <w:rPr>
          <w:rFonts w:ascii="Times New Roman" w:hAnsi="Times New Roman" w:cs="Times New Roman"/>
          <w:sz w:val="28"/>
          <w:szCs w:val="28"/>
        </w:rPr>
        <w:t>антиблокировочная</w:t>
      </w:r>
      <w:proofErr w:type="spellEnd"/>
      <w:r w:rsidRPr="009A6223">
        <w:rPr>
          <w:rFonts w:ascii="Times New Roman" w:hAnsi="Times New Roman" w:cs="Times New Roman"/>
          <w:sz w:val="28"/>
          <w:szCs w:val="28"/>
        </w:rPr>
        <w:t xml:space="preserve"> система </w:t>
      </w:r>
      <w:r w:rsidRPr="009A6223">
        <w:rPr>
          <w:rFonts w:ascii="Times New Roman" w:hAnsi="Times New Roman" w:cs="Times New Roman"/>
          <w:sz w:val="28"/>
          <w:szCs w:val="28"/>
        </w:rPr>
        <w:lastRenderedPageBreak/>
        <w:t xml:space="preserve">тормозов (далее - АБС), </w:t>
      </w:r>
      <w:proofErr w:type="spellStart"/>
      <w:r w:rsidRPr="009A6223">
        <w:rPr>
          <w:rFonts w:ascii="Times New Roman" w:hAnsi="Times New Roman" w:cs="Times New Roman"/>
          <w:sz w:val="28"/>
          <w:szCs w:val="28"/>
        </w:rPr>
        <w:t>антипробуксовочная</w:t>
      </w:r>
      <w:proofErr w:type="spellEnd"/>
      <w:r w:rsidRPr="009A6223">
        <w:rPr>
          <w:rFonts w:ascii="Times New Roman" w:hAnsi="Times New Roman" w:cs="Times New Roman"/>
          <w:sz w:val="28"/>
          <w:szCs w:val="28"/>
        </w:rPr>
        <w:t xml:space="preserve"> система, система распределения тормозных усилий, система электронной блокировки дифференциала); дополнительные функции системы курсовой устойчивости;</w:t>
      </w:r>
      <w:proofErr w:type="gramEnd"/>
      <w:r w:rsidRPr="009A6223">
        <w:rPr>
          <w:rFonts w:ascii="Times New Roman" w:hAnsi="Times New Roman" w:cs="Times New Roman"/>
          <w:sz w:val="28"/>
          <w:szCs w:val="28"/>
        </w:rPr>
        <w:t xml:space="preserve"> системы - ассистенты водителя (ассистент движения на спуске, ассистент </w:t>
      </w:r>
      <w:proofErr w:type="spellStart"/>
      <w:r w:rsidRPr="009A6223">
        <w:rPr>
          <w:rFonts w:ascii="Times New Roman" w:hAnsi="Times New Roman" w:cs="Times New Roman"/>
          <w:sz w:val="28"/>
          <w:szCs w:val="28"/>
        </w:rPr>
        <w:t>трогания</w:t>
      </w:r>
      <w:proofErr w:type="spellEnd"/>
      <w:r w:rsidRPr="009A6223">
        <w:rPr>
          <w:rFonts w:ascii="Times New Roman" w:hAnsi="Times New Roman" w:cs="Times New Roman"/>
          <w:sz w:val="28"/>
          <w:szCs w:val="28"/>
        </w:rPr>
        <w:t xml:space="preserve"> на подъеме, динамический ассистент </w:t>
      </w:r>
      <w:proofErr w:type="spellStart"/>
      <w:r w:rsidRPr="009A6223">
        <w:rPr>
          <w:rFonts w:ascii="Times New Roman" w:hAnsi="Times New Roman" w:cs="Times New Roman"/>
          <w:sz w:val="28"/>
          <w:szCs w:val="28"/>
        </w:rPr>
        <w:t>трогания</w:t>
      </w:r>
      <w:proofErr w:type="spellEnd"/>
      <w:r w:rsidRPr="009A6223">
        <w:rPr>
          <w:rFonts w:ascii="Times New Roman" w:hAnsi="Times New Roman" w:cs="Times New Roman"/>
          <w:sz w:val="28"/>
          <w:szCs w:val="28"/>
        </w:rPr>
        <w:t>, функция автоматического включения стояночного тормоза, функция просушивания тормозов, ассистент рулевой коррекции, адаптивный круиз-контроль, система сканирования пространства перед автомобилем, ассистент движения по полосе, ассистент смены полосы движения, системы автоматической парковки).</w:t>
      </w:r>
    </w:p>
    <w:p w:rsidR="009A6223" w:rsidRPr="009A6223" w:rsidRDefault="009A6223" w:rsidP="009A6223">
      <w:pPr>
        <w:pStyle w:val="ConsPlusNormal"/>
        <w:ind w:firstLine="540"/>
        <w:jc w:val="both"/>
        <w:rPr>
          <w:rFonts w:ascii="Times New Roman" w:hAnsi="Times New Roman" w:cs="Times New Roman"/>
          <w:sz w:val="28"/>
          <w:szCs w:val="28"/>
        </w:rPr>
      </w:pPr>
    </w:p>
    <w:p w:rsidR="009A6223" w:rsidRPr="009A6223" w:rsidRDefault="009A6223" w:rsidP="009A6223">
      <w:pPr>
        <w:pStyle w:val="ConsPlusNormal"/>
        <w:ind w:firstLine="540"/>
        <w:jc w:val="both"/>
        <w:outlineLvl w:val="4"/>
        <w:rPr>
          <w:rFonts w:ascii="Times New Roman" w:hAnsi="Times New Roman" w:cs="Times New Roman"/>
          <w:sz w:val="28"/>
          <w:szCs w:val="28"/>
        </w:rPr>
      </w:pPr>
      <w:bookmarkStart w:id="13" w:name="Par18956"/>
      <w:bookmarkEnd w:id="13"/>
      <w:r w:rsidRPr="009A6223">
        <w:rPr>
          <w:rFonts w:ascii="Times New Roman" w:hAnsi="Times New Roman" w:cs="Times New Roman"/>
          <w:sz w:val="28"/>
          <w:szCs w:val="28"/>
        </w:rPr>
        <w:t>3.1.1.2. Техническое обслуживание.</w:t>
      </w:r>
    </w:p>
    <w:p w:rsidR="009A6223" w:rsidRPr="009A6223" w:rsidRDefault="009A6223" w:rsidP="009A6223">
      <w:pPr>
        <w:pStyle w:val="ConsPlusNormal"/>
        <w:ind w:firstLine="540"/>
        <w:jc w:val="both"/>
        <w:rPr>
          <w:rFonts w:ascii="Times New Roman" w:hAnsi="Times New Roman" w:cs="Times New Roman"/>
          <w:sz w:val="28"/>
          <w:szCs w:val="28"/>
        </w:rPr>
      </w:pPr>
      <w:proofErr w:type="gramStart"/>
      <w:r w:rsidRPr="009A6223">
        <w:rPr>
          <w:rFonts w:ascii="Times New Roman" w:hAnsi="Times New Roman" w:cs="Times New Roman"/>
          <w:sz w:val="28"/>
          <w:szCs w:val="28"/>
        </w:rPr>
        <w:t>Система технического обслуживания: сущность и общая характеристика системы технического обслуживания и ремонта транспортных средств; виды и периодичность технического обслуживания автомобилей и прицепов; организации, осуществляющие техническое обслуживание транспортных средств; назначение и содержание сервисной книжки; контрольный осмотр и ежедневное техническое обслуживание автомобиля и прицепа; технический осмотр транспортных средств, его назначение, периодичность и порядок проведения;</w:t>
      </w:r>
      <w:proofErr w:type="gramEnd"/>
      <w:r w:rsidRPr="009A6223">
        <w:rPr>
          <w:rFonts w:ascii="Times New Roman" w:hAnsi="Times New Roman" w:cs="Times New Roman"/>
          <w:sz w:val="28"/>
          <w:szCs w:val="28"/>
        </w:rPr>
        <w:t xml:space="preserve"> организации, осуществляющие технический осмотр транспортных средств; подготовка транспортного средства к техническому осмотру; содержание диагностической карты.</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Меры безопасности и защиты окружающей природной среды при эксплуатации транспортного средства: меры безопасности при выполнении работ по ежедневному техническому обслуживанию автомобиля; противопожарная безопасность на автозаправочных станциях; меры по защите окружающей природной среды при эксплуатации транспортного средства.</w:t>
      </w:r>
    </w:p>
    <w:p w:rsidR="009A6223" w:rsidRPr="009A6223" w:rsidRDefault="009A6223" w:rsidP="009A6223">
      <w:pPr>
        <w:pStyle w:val="ConsPlusNormal"/>
        <w:ind w:firstLine="540"/>
        <w:jc w:val="both"/>
        <w:rPr>
          <w:rFonts w:ascii="Times New Roman" w:hAnsi="Times New Roman" w:cs="Times New Roman"/>
          <w:sz w:val="28"/>
          <w:szCs w:val="28"/>
        </w:rPr>
      </w:pPr>
      <w:proofErr w:type="gramStart"/>
      <w:r w:rsidRPr="009A6223">
        <w:rPr>
          <w:rFonts w:ascii="Times New Roman" w:hAnsi="Times New Roman" w:cs="Times New Roman"/>
          <w:sz w:val="28"/>
          <w:szCs w:val="28"/>
        </w:rPr>
        <w:t>Устранение неисправностей: проверка и доведение до нормы уровня масла в системе смазки двигателя; проверка и доведение до нормы уровня охлаждающей жидкости в системе охлаждения двигателя; проверка и доведение до нормы уровня тормозной жидкости в гидроприводе сцепления и тормозной системы; проверка состояния аккумуляторной батареи; проверка и доведение до нормы давления воздуха в шинах колес;</w:t>
      </w:r>
      <w:proofErr w:type="gramEnd"/>
      <w:r w:rsidRPr="009A6223">
        <w:rPr>
          <w:rFonts w:ascii="Times New Roman" w:hAnsi="Times New Roman" w:cs="Times New Roman"/>
          <w:sz w:val="28"/>
          <w:szCs w:val="28"/>
        </w:rPr>
        <w:t xml:space="preserve"> снятие и установка колеса; снятие и установка аккумуляторной батареи; снятие и установка электроламп; снятие и установка плавкого предохранителя.</w:t>
      </w:r>
    </w:p>
    <w:p w:rsidR="009A6223" w:rsidRPr="009A6223" w:rsidRDefault="009A6223" w:rsidP="009A6223">
      <w:pPr>
        <w:pStyle w:val="ConsPlusNormal"/>
        <w:ind w:firstLine="540"/>
        <w:jc w:val="both"/>
        <w:rPr>
          <w:rFonts w:ascii="Times New Roman" w:hAnsi="Times New Roman" w:cs="Times New Roman"/>
          <w:sz w:val="28"/>
          <w:szCs w:val="28"/>
        </w:rPr>
      </w:pPr>
    </w:p>
    <w:p w:rsidR="009A6223" w:rsidRPr="009A6223" w:rsidRDefault="009A6223" w:rsidP="009A6223">
      <w:pPr>
        <w:pStyle w:val="ConsPlusNormal"/>
        <w:ind w:firstLine="540"/>
        <w:jc w:val="both"/>
        <w:outlineLvl w:val="3"/>
        <w:rPr>
          <w:rFonts w:ascii="Times New Roman" w:hAnsi="Times New Roman" w:cs="Times New Roman"/>
          <w:sz w:val="28"/>
          <w:szCs w:val="28"/>
        </w:rPr>
      </w:pPr>
      <w:bookmarkStart w:id="14" w:name="Par18961"/>
      <w:bookmarkEnd w:id="14"/>
      <w:r w:rsidRPr="009A6223">
        <w:rPr>
          <w:rFonts w:ascii="Times New Roman" w:hAnsi="Times New Roman" w:cs="Times New Roman"/>
          <w:sz w:val="28"/>
          <w:szCs w:val="28"/>
        </w:rPr>
        <w:t>3.1.2. Учебный предмет "Основы управления транспортными средствами категории "B".</w:t>
      </w:r>
    </w:p>
    <w:p w:rsidR="009A6223" w:rsidRPr="009A6223" w:rsidRDefault="009A6223" w:rsidP="009A6223">
      <w:pPr>
        <w:pStyle w:val="ConsPlusNormal"/>
        <w:jc w:val="both"/>
        <w:rPr>
          <w:rFonts w:ascii="Times New Roman" w:hAnsi="Times New Roman" w:cs="Times New Roman"/>
          <w:sz w:val="28"/>
          <w:szCs w:val="28"/>
        </w:rPr>
      </w:pPr>
    </w:p>
    <w:p w:rsidR="009A6223" w:rsidRPr="009A6223" w:rsidRDefault="009A6223" w:rsidP="009A6223">
      <w:pPr>
        <w:pStyle w:val="ConsPlusNormal"/>
        <w:jc w:val="center"/>
        <w:outlineLvl w:val="4"/>
        <w:rPr>
          <w:rFonts w:ascii="Times New Roman" w:hAnsi="Times New Roman" w:cs="Times New Roman"/>
          <w:sz w:val="28"/>
          <w:szCs w:val="28"/>
        </w:rPr>
      </w:pPr>
      <w:bookmarkStart w:id="15" w:name="Par18963"/>
      <w:bookmarkEnd w:id="15"/>
      <w:r w:rsidRPr="009A6223">
        <w:rPr>
          <w:rFonts w:ascii="Times New Roman" w:hAnsi="Times New Roman" w:cs="Times New Roman"/>
          <w:sz w:val="28"/>
          <w:szCs w:val="28"/>
        </w:rPr>
        <w:t>Распределение учебных часов по разделам и темам</w:t>
      </w:r>
    </w:p>
    <w:p w:rsidR="009A6223" w:rsidRPr="009A6223" w:rsidRDefault="009A6223" w:rsidP="009A6223">
      <w:pPr>
        <w:pStyle w:val="ConsPlusNormal"/>
        <w:jc w:val="both"/>
        <w:rPr>
          <w:rFonts w:ascii="Times New Roman" w:hAnsi="Times New Roman" w:cs="Times New Roman"/>
          <w:sz w:val="28"/>
          <w:szCs w:val="28"/>
        </w:rPr>
      </w:pPr>
    </w:p>
    <w:p w:rsidR="009A6223" w:rsidRPr="009A6223" w:rsidRDefault="009A6223" w:rsidP="009A6223">
      <w:pPr>
        <w:pStyle w:val="ConsPlusNormal"/>
        <w:jc w:val="right"/>
        <w:rPr>
          <w:rFonts w:ascii="Times New Roman" w:hAnsi="Times New Roman" w:cs="Times New Roman"/>
          <w:sz w:val="28"/>
          <w:szCs w:val="28"/>
        </w:rPr>
      </w:pPr>
      <w:r w:rsidRPr="009A6223">
        <w:rPr>
          <w:rFonts w:ascii="Times New Roman" w:hAnsi="Times New Roman" w:cs="Times New Roman"/>
          <w:sz w:val="28"/>
          <w:szCs w:val="28"/>
        </w:rPr>
        <w:t>Таблица 3</w:t>
      </w:r>
    </w:p>
    <w:p w:rsidR="009A6223" w:rsidRPr="009A6223" w:rsidRDefault="009A6223" w:rsidP="009A6223">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5394"/>
        <w:gridCol w:w="903"/>
        <w:gridCol w:w="1417"/>
        <w:gridCol w:w="1418"/>
      </w:tblGrid>
      <w:tr w:rsidR="009A6223" w:rsidRPr="009A6223" w:rsidTr="000C12C9">
        <w:tc>
          <w:tcPr>
            <w:tcW w:w="539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lastRenderedPageBreak/>
              <w:t>Наименование разделов и тем</w:t>
            </w:r>
          </w:p>
        </w:tc>
        <w:tc>
          <w:tcPr>
            <w:tcW w:w="3738"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Количество часов</w:t>
            </w:r>
          </w:p>
        </w:tc>
      </w:tr>
      <w:tr w:rsidR="009A6223" w:rsidRPr="009A6223" w:rsidTr="000C12C9">
        <w:tc>
          <w:tcPr>
            <w:tcW w:w="539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both"/>
              <w:rPr>
                <w:rFonts w:ascii="Times New Roman" w:hAnsi="Times New Roman" w:cs="Times New Roman"/>
                <w:sz w:val="28"/>
                <w:szCs w:val="28"/>
              </w:rPr>
            </w:pPr>
          </w:p>
        </w:tc>
        <w:tc>
          <w:tcPr>
            <w:tcW w:w="90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Всего</w:t>
            </w:r>
          </w:p>
        </w:tc>
        <w:tc>
          <w:tcPr>
            <w:tcW w:w="2835"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В том числе</w:t>
            </w:r>
          </w:p>
        </w:tc>
      </w:tr>
      <w:tr w:rsidR="009A6223" w:rsidRPr="009A6223" w:rsidTr="000C12C9">
        <w:tc>
          <w:tcPr>
            <w:tcW w:w="539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both"/>
              <w:rPr>
                <w:rFonts w:ascii="Times New Roman" w:hAnsi="Times New Roman" w:cs="Times New Roman"/>
                <w:sz w:val="28"/>
                <w:szCs w:val="28"/>
              </w:rPr>
            </w:pPr>
          </w:p>
        </w:tc>
        <w:tc>
          <w:tcPr>
            <w:tcW w:w="90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both"/>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Теоретические занятия</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Практические занятия</w:t>
            </w:r>
          </w:p>
        </w:tc>
      </w:tr>
      <w:tr w:rsidR="009A6223" w:rsidRPr="009A6223" w:rsidTr="000C12C9">
        <w:tc>
          <w:tcPr>
            <w:tcW w:w="5394" w:type="dxa"/>
            <w:tcBorders>
              <w:top w:val="single" w:sz="4" w:space="0" w:color="auto"/>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Приемы управления транспортным средством</w:t>
            </w:r>
          </w:p>
        </w:tc>
        <w:tc>
          <w:tcPr>
            <w:tcW w:w="903" w:type="dxa"/>
            <w:tcBorders>
              <w:top w:val="single" w:sz="4" w:space="0" w:color="auto"/>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2</w:t>
            </w:r>
          </w:p>
        </w:tc>
        <w:tc>
          <w:tcPr>
            <w:tcW w:w="1417" w:type="dxa"/>
            <w:tcBorders>
              <w:top w:val="single" w:sz="4" w:space="0" w:color="auto"/>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2</w:t>
            </w:r>
          </w:p>
        </w:tc>
        <w:tc>
          <w:tcPr>
            <w:tcW w:w="1418" w:type="dxa"/>
            <w:tcBorders>
              <w:top w:val="single" w:sz="4" w:space="0" w:color="auto"/>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w:t>
            </w:r>
          </w:p>
        </w:tc>
      </w:tr>
      <w:tr w:rsidR="009A6223" w:rsidRPr="009A6223" w:rsidTr="000C12C9">
        <w:tc>
          <w:tcPr>
            <w:tcW w:w="539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Управление транспортным средством в штатных ситуациях</w:t>
            </w:r>
          </w:p>
        </w:tc>
        <w:tc>
          <w:tcPr>
            <w:tcW w:w="903"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6</w:t>
            </w:r>
          </w:p>
        </w:tc>
        <w:tc>
          <w:tcPr>
            <w:tcW w:w="141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4</w:t>
            </w:r>
          </w:p>
        </w:tc>
        <w:tc>
          <w:tcPr>
            <w:tcW w:w="141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2</w:t>
            </w:r>
          </w:p>
        </w:tc>
      </w:tr>
      <w:tr w:rsidR="009A6223" w:rsidRPr="009A6223" w:rsidTr="000C12C9">
        <w:tc>
          <w:tcPr>
            <w:tcW w:w="5394" w:type="dxa"/>
            <w:tcBorders>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Управление транспортным средством в нештатных ситуациях</w:t>
            </w:r>
          </w:p>
        </w:tc>
        <w:tc>
          <w:tcPr>
            <w:tcW w:w="903" w:type="dxa"/>
            <w:tcBorders>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4</w:t>
            </w:r>
          </w:p>
        </w:tc>
        <w:tc>
          <w:tcPr>
            <w:tcW w:w="1417" w:type="dxa"/>
            <w:tcBorders>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2</w:t>
            </w:r>
          </w:p>
        </w:tc>
        <w:tc>
          <w:tcPr>
            <w:tcW w:w="1418" w:type="dxa"/>
            <w:tcBorders>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2</w:t>
            </w:r>
          </w:p>
        </w:tc>
      </w:tr>
      <w:tr w:rsidR="009A6223" w:rsidRPr="009A6223" w:rsidTr="000C12C9">
        <w:tc>
          <w:tcPr>
            <w:tcW w:w="539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Итого</w:t>
            </w:r>
          </w:p>
        </w:tc>
        <w:tc>
          <w:tcPr>
            <w:tcW w:w="9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12</w:t>
            </w:r>
          </w:p>
        </w:tc>
        <w:tc>
          <w:tcPr>
            <w:tcW w:w="141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8</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4</w:t>
            </w:r>
          </w:p>
        </w:tc>
      </w:tr>
    </w:tbl>
    <w:p w:rsidR="009A6223" w:rsidRPr="009A6223" w:rsidRDefault="009A6223" w:rsidP="009A6223">
      <w:pPr>
        <w:pStyle w:val="ConsPlusNormal"/>
        <w:jc w:val="both"/>
        <w:rPr>
          <w:rFonts w:ascii="Times New Roman" w:hAnsi="Times New Roman" w:cs="Times New Roman"/>
          <w:sz w:val="28"/>
          <w:szCs w:val="28"/>
        </w:rPr>
      </w:pP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 xml:space="preserve">Приемы управления транспортным средством: рабочее место водителя; оптимальная рабочая поза водителя; регулировка положения сиденья и органов управления для принятия оптимальной рабочей позы; регулировка зеркал заднего вида; техника руления, обеспечивающая сохранение обратной связи о положении управляемых колес; силовой и скоростной способы руления; техника выполнения операций с органами управления скоростью, сцеплением, тормозом; правила пользования сцеплением, обеспечивающие его длительную и надежную работу; порядок пуска двигателя в различных температурных условиях; порядок действий органами управления при </w:t>
      </w:r>
      <w:proofErr w:type="spellStart"/>
      <w:r w:rsidRPr="009A6223">
        <w:rPr>
          <w:rFonts w:ascii="Times New Roman" w:hAnsi="Times New Roman" w:cs="Times New Roman"/>
          <w:sz w:val="28"/>
          <w:szCs w:val="28"/>
        </w:rPr>
        <w:t>трогании</w:t>
      </w:r>
      <w:proofErr w:type="spellEnd"/>
      <w:r w:rsidRPr="009A6223">
        <w:rPr>
          <w:rFonts w:ascii="Times New Roman" w:hAnsi="Times New Roman" w:cs="Times New Roman"/>
          <w:sz w:val="28"/>
          <w:szCs w:val="28"/>
        </w:rPr>
        <w:t xml:space="preserve"> с места, разгоне с последовательным переключением передач в восходящем порядке, снижении скорости движения с переключением передач в нисходящем порядке, торможении двигателем; выбор оптимальной передачи при различных скоростях движения; способы торможения в штатных и нештатных ситуациях; особенности управления транспортным средством при наличии АБС; особенности управления транспортным средством с автоматической трансмиссией.</w:t>
      </w:r>
    </w:p>
    <w:p w:rsidR="009A6223" w:rsidRPr="009A6223" w:rsidRDefault="009A6223" w:rsidP="009A6223">
      <w:pPr>
        <w:pStyle w:val="ConsPlusNormal"/>
        <w:ind w:firstLine="540"/>
        <w:jc w:val="both"/>
        <w:rPr>
          <w:rFonts w:ascii="Times New Roman" w:hAnsi="Times New Roman" w:cs="Times New Roman"/>
          <w:sz w:val="28"/>
          <w:szCs w:val="28"/>
        </w:rPr>
      </w:pPr>
      <w:proofErr w:type="gramStart"/>
      <w:r w:rsidRPr="009A6223">
        <w:rPr>
          <w:rFonts w:ascii="Times New Roman" w:hAnsi="Times New Roman" w:cs="Times New Roman"/>
          <w:sz w:val="28"/>
          <w:szCs w:val="28"/>
        </w:rPr>
        <w:t>Управление транспортным средством в штатных ситуациях: маневрирование в ограниченном пространстве; обеспечение безопасности при движении задним ходом; использование зеркал заднего вида и электронных систем автоматической парковки при маневрировании задним ходом; способы парковки транспортного средства; действия водителя при движении в транспортном потоке; выбор оптимальной скорости, ускорения, дистанции и бокового интервала в транспортном потоке;</w:t>
      </w:r>
      <w:proofErr w:type="gramEnd"/>
      <w:r w:rsidRPr="009A6223">
        <w:rPr>
          <w:rFonts w:ascii="Times New Roman" w:hAnsi="Times New Roman" w:cs="Times New Roman"/>
          <w:sz w:val="28"/>
          <w:szCs w:val="28"/>
        </w:rPr>
        <w:t xml:space="preserve"> </w:t>
      </w:r>
      <w:proofErr w:type="gramStart"/>
      <w:r w:rsidRPr="009A6223">
        <w:rPr>
          <w:rFonts w:ascii="Times New Roman" w:hAnsi="Times New Roman" w:cs="Times New Roman"/>
          <w:sz w:val="28"/>
          <w:szCs w:val="28"/>
        </w:rPr>
        <w:t xml:space="preserve">расположение транспортного средства на проезжей части в различных условиях движения; управление транспортным средством при прохождении поворотов различного радиуса; выбор безопасной скорости и траектории движения; алгоритм действий водителя при выполнении перестроений и объезде препятствий; условия безопасной смены полосы движения; порядок </w:t>
      </w:r>
      <w:r w:rsidRPr="009A6223">
        <w:rPr>
          <w:rFonts w:ascii="Times New Roman" w:hAnsi="Times New Roman" w:cs="Times New Roman"/>
          <w:sz w:val="28"/>
          <w:szCs w:val="28"/>
        </w:rPr>
        <w:lastRenderedPageBreak/>
        <w:t>выполнения обгона и опережения; определение целесообразности обгона и опережения; условия безопасного выполнения обгона и опережения;</w:t>
      </w:r>
      <w:proofErr w:type="gramEnd"/>
      <w:r w:rsidRPr="009A6223">
        <w:rPr>
          <w:rFonts w:ascii="Times New Roman" w:hAnsi="Times New Roman" w:cs="Times New Roman"/>
          <w:sz w:val="28"/>
          <w:szCs w:val="28"/>
        </w:rPr>
        <w:t xml:space="preserve"> </w:t>
      </w:r>
      <w:proofErr w:type="gramStart"/>
      <w:r w:rsidRPr="009A6223">
        <w:rPr>
          <w:rFonts w:ascii="Times New Roman" w:hAnsi="Times New Roman" w:cs="Times New Roman"/>
          <w:sz w:val="28"/>
          <w:szCs w:val="28"/>
        </w:rPr>
        <w:t>встречный разъезд; способы выполнения разворота вне перекрестков; остановка на проезжей части дороги и за ее пределами; действия водителей транспортных средств при вынужденной остановке в местах, где остановка запрещена; проезд перекрестков; выбор скорости и траектории движения при проезде перекрестков; опасные ситуации при проезде перекрестков; управление транспортным средством при проезде пешеходных переходов, мест остановок маршрутных транспортных средств, железнодорожных переездов, мостов, тоннелей;</w:t>
      </w:r>
      <w:proofErr w:type="gramEnd"/>
      <w:r w:rsidRPr="009A6223">
        <w:rPr>
          <w:rFonts w:ascii="Times New Roman" w:hAnsi="Times New Roman" w:cs="Times New Roman"/>
          <w:sz w:val="28"/>
          <w:szCs w:val="28"/>
        </w:rPr>
        <w:t xml:space="preserve"> порядок движения в жилых зонах; особенности управления транспортным средством при движении по автомагистралям, а также при въезде на автомагистрали и съезде с них; управление транспортным средством в горной местности, на крутых подъемах и спусках, при движении по опасным участкам дорог (сужение проезжей части, свежеуложенное покрытие дороги, битумные и гравийные покрытия); </w:t>
      </w:r>
      <w:proofErr w:type="gramStart"/>
      <w:r w:rsidRPr="009A6223">
        <w:rPr>
          <w:rFonts w:ascii="Times New Roman" w:hAnsi="Times New Roman" w:cs="Times New Roman"/>
          <w:sz w:val="28"/>
          <w:szCs w:val="28"/>
        </w:rPr>
        <w:t>меры предосторожности при движении по ремонтируемым участкам дорог; ограждения ремонтируемых участков дорог, применяемые предупредительные и световые сигналы; управление транспортным средством при движении в условиях недостаточной видимости (темное время суток, туман, дождь, снегопад); особенности управления транспортным средством при движении по дороге с низким коэффициентом сцепления дорожного покрытия (в гололедицу); пользование зимними дорогами (зимниками);</w:t>
      </w:r>
      <w:proofErr w:type="gramEnd"/>
      <w:r w:rsidRPr="009A6223">
        <w:rPr>
          <w:rFonts w:ascii="Times New Roman" w:hAnsi="Times New Roman" w:cs="Times New Roman"/>
          <w:sz w:val="28"/>
          <w:szCs w:val="28"/>
        </w:rPr>
        <w:t xml:space="preserve"> </w:t>
      </w:r>
      <w:proofErr w:type="gramStart"/>
      <w:r w:rsidRPr="009A6223">
        <w:rPr>
          <w:rFonts w:ascii="Times New Roman" w:hAnsi="Times New Roman" w:cs="Times New Roman"/>
          <w:sz w:val="28"/>
          <w:szCs w:val="28"/>
        </w:rPr>
        <w:t>движение по ледовым переправам; движение по бездорожью; управление транспортным средством при движении с прицепом и при буксировке механических транспортных средств; перевозка пассажиров в легковых и грузовых автомобилях; создание условий для безопасной перевозки детей различного возраста; ограничения по перевозке детей в различных транспортных средствах; приспособления для перевозки животных; перевозка грузов в легковых и грузовых автомобилях;</w:t>
      </w:r>
      <w:proofErr w:type="gramEnd"/>
      <w:r w:rsidRPr="009A6223">
        <w:rPr>
          <w:rFonts w:ascii="Times New Roman" w:hAnsi="Times New Roman" w:cs="Times New Roman"/>
          <w:sz w:val="28"/>
          <w:szCs w:val="28"/>
        </w:rPr>
        <w:t xml:space="preserve"> оптимальное размещение и крепление перевозимого груза; особенности управления транспортным средством в зависимости от характеристик перевозимого груза. Решение ситуационных задач.</w:t>
      </w:r>
    </w:p>
    <w:p w:rsidR="009A6223" w:rsidRPr="009A6223" w:rsidRDefault="009A6223" w:rsidP="009A6223">
      <w:pPr>
        <w:pStyle w:val="ConsPlusNormal"/>
        <w:ind w:firstLine="540"/>
        <w:jc w:val="both"/>
        <w:rPr>
          <w:rFonts w:ascii="Times New Roman" w:hAnsi="Times New Roman" w:cs="Times New Roman"/>
          <w:sz w:val="28"/>
          <w:szCs w:val="28"/>
        </w:rPr>
      </w:pPr>
      <w:proofErr w:type="gramStart"/>
      <w:r w:rsidRPr="009A6223">
        <w:rPr>
          <w:rFonts w:ascii="Times New Roman" w:hAnsi="Times New Roman" w:cs="Times New Roman"/>
          <w:sz w:val="28"/>
          <w:szCs w:val="28"/>
        </w:rPr>
        <w:t>Управление транспортным средством в нештатных ситуациях: понятие о нештатной ситуации; причины возможных нештатных ситуаций; действия органами управления скоростью и тормозом при буксовании и блокировке колес; регулирование скорости в процессе разгона, предотвращающее буксование ведущих колес; действия водителя при блокировке колес в процессе экстренного торможения объезд препятствия как средство предотвращения наезда; занос и снос транспортного средства, причины их возникновения;</w:t>
      </w:r>
      <w:proofErr w:type="gramEnd"/>
      <w:r w:rsidRPr="009A6223">
        <w:rPr>
          <w:rFonts w:ascii="Times New Roman" w:hAnsi="Times New Roman" w:cs="Times New Roman"/>
          <w:sz w:val="28"/>
          <w:szCs w:val="28"/>
        </w:rPr>
        <w:t xml:space="preserve"> </w:t>
      </w:r>
      <w:proofErr w:type="gramStart"/>
      <w:r w:rsidRPr="009A6223">
        <w:rPr>
          <w:rFonts w:ascii="Times New Roman" w:hAnsi="Times New Roman" w:cs="Times New Roman"/>
          <w:sz w:val="28"/>
          <w:szCs w:val="28"/>
        </w:rPr>
        <w:t xml:space="preserve">действия водителя по предотвращению и прекращению заноса и сноса </w:t>
      </w:r>
      <w:proofErr w:type="spellStart"/>
      <w:r w:rsidRPr="009A6223">
        <w:rPr>
          <w:rFonts w:ascii="Times New Roman" w:hAnsi="Times New Roman" w:cs="Times New Roman"/>
          <w:sz w:val="28"/>
          <w:szCs w:val="28"/>
        </w:rPr>
        <w:t>переднеприводного</w:t>
      </w:r>
      <w:proofErr w:type="spellEnd"/>
      <w:r w:rsidRPr="009A6223">
        <w:rPr>
          <w:rFonts w:ascii="Times New Roman" w:hAnsi="Times New Roman" w:cs="Times New Roman"/>
          <w:sz w:val="28"/>
          <w:szCs w:val="28"/>
        </w:rPr>
        <w:t xml:space="preserve">, </w:t>
      </w:r>
      <w:proofErr w:type="spellStart"/>
      <w:r w:rsidRPr="009A6223">
        <w:rPr>
          <w:rFonts w:ascii="Times New Roman" w:hAnsi="Times New Roman" w:cs="Times New Roman"/>
          <w:sz w:val="28"/>
          <w:szCs w:val="28"/>
        </w:rPr>
        <w:t>заднеприводного</w:t>
      </w:r>
      <w:proofErr w:type="spellEnd"/>
      <w:r w:rsidRPr="009A6223">
        <w:rPr>
          <w:rFonts w:ascii="Times New Roman" w:hAnsi="Times New Roman" w:cs="Times New Roman"/>
          <w:sz w:val="28"/>
          <w:szCs w:val="28"/>
        </w:rPr>
        <w:t xml:space="preserve"> и </w:t>
      </w:r>
      <w:proofErr w:type="spellStart"/>
      <w:r w:rsidRPr="009A6223">
        <w:rPr>
          <w:rFonts w:ascii="Times New Roman" w:hAnsi="Times New Roman" w:cs="Times New Roman"/>
          <w:sz w:val="28"/>
          <w:szCs w:val="28"/>
        </w:rPr>
        <w:t>полноприводного</w:t>
      </w:r>
      <w:proofErr w:type="spellEnd"/>
      <w:r w:rsidRPr="009A6223">
        <w:rPr>
          <w:rFonts w:ascii="Times New Roman" w:hAnsi="Times New Roman" w:cs="Times New Roman"/>
          <w:sz w:val="28"/>
          <w:szCs w:val="28"/>
        </w:rPr>
        <w:t xml:space="preserve"> транспортного средства; действия водителя с учетом типа привода транспортного средства при превышении безопасной скорости на входе в поворот; действия водителя при угрозе столкновения; действия водителя при отказе рабочего тормоза, усилителя руля, разрыве шины в движении, отрыве </w:t>
      </w:r>
      <w:r w:rsidRPr="009A6223">
        <w:rPr>
          <w:rFonts w:ascii="Times New Roman" w:hAnsi="Times New Roman" w:cs="Times New Roman"/>
          <w:sz w:val="28"/>
          <w:szCs w:val="28"/>
        </w:rPr>
        <w:lastRenderedPageBreak/>
        <w:t>рулевых тяг привода рулевого управления;</w:t>
      </w:r>
      <w:proofErr w:type="gramEnd"/>
      <w:r w:rsidRPr="009A6223">
        <w:rPr>
          <w:rFonts w:ascii="Times New Roman" w:hAnsi="Times New Roman" w:cs="Times New Roman"/>
          <w:sz w:val="28"/>
          <w:szCs w:val="28"/>
        </w:rPr>
        <w:t xml:space="preserve"> действия водителя при возгорании и падении транспортного средства в воду. Решение ситуационных задач.</w:t>
      </w:r>
    </w:p>
    <w:p w:rsidR="009A6223" w:rsidRPr="009A6223" w:rsidRDefault="009A6223" w:rsidP="009A6223">
      <w:pPr>
        <w:pStyle w:val="ConsPlusNormal"/>
        <w:ind w:firstLine="540"/>
        <w:jc w:val="both"/>
        <w:rPr>
          <w:rFonts w:ascii="Times New Roman" w:hAnsi="Times New Roman" w:cs="Times New Roman"/>
          <w:sz w:val="28"/>
          <w:szCs w:val="28"/>
        </w:rPr>
      </w:pPr>
    </w:p>
    <w:p w:rsidR="009A6223" w:rsidRPr="009A6223" w:rsidRDefault="009A6223" w:rsidP="009A6223">
      <w:pPr>
        <w:pStyle w:val="ConsPlusNormal"/>
        <w:ind w:firstLine="540"/>
        <w:jc w:val="both"/>
        <w:outlineLvl w:val="3"/>
        <w:rPr>
          <w:rFonts w:ascii="Times New Roman" w:hAnsi="Times New Roman" w:cs="Times New Roman"/>
          <w:sz w:val="28"/>
          <w:szCs w:val="28"/>
        </w:rPr>
      </w:pPr>
      <w:bookmarkStart w:id="16" w:name="Par18994"/>
      <w:bookmarkEnd w:id="16"/>
      <w:r w:rsidRPr="009A6223">
        <w:rPr>
          <w:rFonts w:ascii="Times New Roman" w:hAnsi="Times New Roman" w:cs="Times New Roman"/>
          <w:sz w:val="28"/>
          <w:szCs w:val="28"/>
        </w:rPr>
        <w:t>3.1.3. Учебный предмет "Вождение транспортных средств категории "B" (для транспортных средств с механической трансмиссией).</w:t>
      </w:r>
    </w:p>
    <w:p w:rsidR="009A6223" w:rsidRPr="009A6223" w:rsidRDefault="009A6223" w:rsidP="009A6223">
      <w:pPr>
        <w:pStyle w:val="ConsPlusNormal"/>
        <w:jc w:val="both"/>
        <w:rPr>
          <w:rFonts w:ascii="Times New Roman" w:hAnsi="Times New Roman" w:cs="Times New Roman"/>
          <w:sz w:val="28"/>
          <w:szCs w:val="28"/>
        </w:rPr>
      </w:pPr>
    </w:p>
    <w:p w:rsidR="009A6223" w:rsidRPr="009A6223" w:rsidRDefault="009A6223" w:rsidP="009A6223">
      <w:pPr>
        <w:pStyle w:val="ConsPlusNormal"/>
        <w:jc w:val="center"/>
        <w:outlineLvl w:val="4"/>
        <w:rPr>
          <w:rFonts w:ascii="Times New Roman" w:hAnsi="Times New Roman" w:cs="Times New Roman"/>
          <w:sz w:val="28"/>
          <w:szCs w:val="28"/>
        </w:rPr>
      </w:pPr>
      <w:bookmarkStart w:id="17" w:name="Par18996"/>
      <w:bookmarkEnd w:id="17"/>
      <w:r w:rsidRPr="009A6223">
        <w:rPr>
          <w:rFonts w:ascii="Times New Roman" w:hAnsi="Times New Roman" w:cs="Times New Roman"/>
          <w:sz w:val="28"/>
          <w:szCs w:val="28"/>
        </w:rPr>
        <w:t>Распределение учебных часов по разделам и темам</w:t>
      </w:r>
    </w:p>
    <w:p w:rsidR="009A6223" w:rsidRPr="009A6223" w:rsidRDefault="009A6223" w:rsidP="009A6223">
      <w:pPr>
        <w:pStyle w:val="ConsPlusNormal"/>
        <w:jc w:val="both"/>
        <w:rPr>
          <w:rFonts w:ascii="Times New Roman" w:hAnsi="Times New Roman" w:cs="Times New Roman"/>
          <w:sz w:val="28"/>
          <w:szCs w:val="28"/>
        </w:rPr>
      </w:pPr>
    </w:p>
    <w:p w:rsidR="009A6223" w:rsidRPr="009A6223" w:rsidRDefault="009A6223" w:rsidP="009A6223">
      <w:pPr>
        <w:pStyle w:val="ConsPlusNormal"/>
        <w:jc w:val="right"/>
        <w:rPr>
          <w:rFonts w:ascii="Times New Roman" w:hAnsi="Times New Roman" w:cs="Times New Roman"/>
          <w:sz w:val="28"/>
          <w:szCs w:val="28"/>
        </w:rPr>
      </w:pPr>
      <w:r w:rsidRPr="009A6223">
        <w:rPr>
          <w:rFonts w:ascii="Times New Roman" w:hAnsi="Times New Roman" w:cs="Times New Roman"/>
          <w:sz w:val="28"/>
          <w:szCs w:val="28"/>
        </w:rPr>
        <w:t>Таблица 4</w:t>
      </w:r>
    </w:p>
    <w:p w:rsidR="009A6223" w:rsidRPr="009A6223" w:rsidRDefault="009A6223" w:rsidP="009A6223">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7689"/>
        <w:gridCol w:w="2010"/>
      </w:tblGrid>
      <w:tr w:rsidR="009A6223" w:rsidRPr="009A6223" w:rsidTr="000C12C9">
        <w:tc>
          <w:tcPr>
            <w:tcW w:w="768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Наименование разделов и тем</w:t>
            </w:r>
          </w:p>
        </w:tc>
        <w:tc>
          <w:tcPr>
            <w:tcW w:w="20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Количество часов практического обучения</w:t>
            </w:r>
          </w:p>
        </w:tc>
      </w:tr>
      <w:tr w:rsidR="009A6223" w:rsidRPr="009A6223" w:rsidTr="000C12C9">
        <w:tc>
          <w:tcPr>
            <w:tcW w:w="969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outlineLvl w:val="5"/>
              <w:rPr>
                <w:rFonts w:ascii="Times New Roman" w:hAnsi="Times New Roman" w:cs="Times New Roman"/>
                <w:sz w:val="28"/>
                <w:szCs w:val="28"/>
              </w:rPr>
            </w:pPr>
            <w:bookmarkStart w:id="18" w:name="Par19002"/>
            <w:bookmarkEnd w:id="18"/>
            <w:r w:rsidRPr="009A6223">
              <w:rPr>
                <w:rFonts w:ascii="Times New Roman" w:hAnsi="Times New Roman" w:cs="Times New Roman"/>
                <w:sz w:val="28"/>
                <w:szCs w:val="28"/>
              </w:rPr>
              <w:t>Первоначальное обучение вождению</w:t>
            </w:r>
          </w:p>
        </w:tc>
      </w:tr>
      <w:tr w:rsidR="009A6223" w:rsidRPr="009A6223" w:rsidTr="000C12C9">
        <w:tc>
          <w:tcPr>
            <w:tcW w:w="768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Посадка, действия органами управления &lt;1&gt;</w:t>
            </w:r>
          </w:p>
        </w:tc>
        <w:tc>
          <w:tcPr>
            <w:tcW w:w="20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768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Пуск двигателя, начало движения, переключение передач в восходящем порядке, переключение передач в нисходящем порядке, остановка, выключение двигателя</w:t>
            </w:r>
          </w:p>
        </w:tc>
        <w:tc>
          <w:tcPr>
            <w:tcW w:w="20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768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Начало движения, движение по кольцевому маршруту, остановка в заданном месте с применением различных способов торможения</w:t>
            </w:r>
          </w:p>
        </w:tc>
        <w:tc>
          <w:tcPr>
            <w:tcW w:w="20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768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Повороты в движении, разворот для движения в обратном направлении, проезд перекрестка и пешеходного перехода</w:t>
            </w:r>
          </w:p>
        </w:tc>
        <w:tc>
          <w:tcPr>
            <w:tcW w:w="20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768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Движение задним ходом</w:t>
            </w:r>
          </w:p>
        </w:tc>
        <w:tc>
          <w:tcPr>
            <w:tcW w:w="20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768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Движение в ограниченных проездах, сложное маневрирование</w:t>
            </w:r>
          </w:p>
        </w:tc>
        <w:tc>
          <w:tcPr>
            <w:tcW w:w="20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6</w:t>
            </w:r>
          </w:p>
        </w:tc>
      </w:tr>
      <w:tr w:rsidR="009A6223" w:rsidRPr="009A6223" w:rsidTr="000C12C9">
        <w:tc>
          <w:tcPr>
            <w:tcW w:w="768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Движение с прицепом &lt;2&gt;</w:t>
            </w:r>
          </w:p>
        </w:tc>
        <w:tc>
          <w:tcPr>
            <w:tcW w:w="20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3</w:t>
            </w:r>
          </w:p>
        </w:tc>
      </w:tr>
      <w:tr w:rsidR="009A6223" w:rsidRPr="009A6223" w:rsidTr="000C12C9">
        <w:tc>
          <w:tcPr>
            <w:tcW w:w="768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Итого по разделу</w:t>
            </w:r>
          </w:p>
        </w:tc>
        <w:tc>
          <w:tcPr>
            <w:tcW w:w="20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14</w:t>
            </w:r>
          </w:p>
        </w:tc>
      </w:tr>
      <w:tr w:rsidR="009A6223" w:rsidRPr="009A6223" w:rsidTr="000C12C9">
        <w:tc>
          <w:tcPr>
            <w:tcW w:w="969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outlineLvl w:val="5"/>
              <w:rPr>
                <w:rFonts w:ascii="Times New Roman" w:hAnsi="Times New Roman" w:cs="Times New Roman"/>
                <w:sz w:val="28"/>
                <w:szCs w:val="28"/>
              </w:rPr>
            </w:pPr>
            <w:bookmarkStart w:id="19" w:name="Par19019"/>
            <w:bookmarkEnd w:id="19"/>
            <w:r w:rsidRPr="009A6223">
              <w:rPr>
                <w:rFonts w:ascii="Times New Roman" w:hAnsi="Times New Roman" w:cs="Times New Roman"/>
                <w:sz w:val="28"/>
                <w:szCs w:val="28"/>
              </w:rPr>
              <w:t>Обучение вождению в условиях дорожного движения</w:t>
            </w:r>
          </w:p>
        </w:tc>
      </w:tr>
      <w:tr w:rsidR="009A6223" w:rsidRPr="009A6223" w:rsidTr="000C12C9">
        <w:tc>
          <w:tcPr>
            <w:tcW w:w="768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Вождение по учебным маршрутам &lt;3&gt;</w:t>
            </w:r>
          </w:p>
        </w:tc>
        <w:tc>
          <w:tcPr>
            <w:tcW w:w="20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12</w:t>
            </w:r>
          </w:p>
        </w:tc>
      </w:tr>
      <w:tr w:rsidR="009A6223" w:rsidRPr="009A6223" w:rsidTr="000C12C9">
        <w:tc>
          <w:tcPr>
            <w:tcW w:w="768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Итого по разделу</w:t>
            </w:r>
          </w:p>
        </w:tc>
        <w:tc>
          <w:tcPr>
            <w:tcW w:w="20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12</w:t>
            </w:r>
          </w:p>
        </w:tc>
      </w:tr>
      <w:tr w:rsidR="009A6223" w:rsidRPr="009A6223" w:rsidTr="000C12C9">
        <w:tc>
          <w:tcPr>
            <w:tcW w:w="768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Итого</w:t>
            </w:r>
          </w:p>
        </w:tc>
        <w:tc>
          <w:tcPr>
            <w:tcW w:w="20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26</w:t>
            </w:r>
          </w:p>
        </w:tc>
      </w:tr>
    </w:tbl>
    <w:p w:rsidR="009A6223" w:rsidRPr="009A6223" w:rsidRDefault="009A6223" w:rsidP="009A6223">
      <w:pPr>
        <w:pStyle w:val="ConsPlusNormal"/>
        <w:jc w:val="both"/>
        <w:rPr>
          <w:rFonts w:ascii="Times New Roman" w:hAnsi="Times New Roman" w:cs="Times New Roman"/>
          <w:sz w:val="28"/>
          <w:szCs w:val="28"/>
        </w:rPr>
      </w:pP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&lt;1&gt; Обучение проводится на учебном транспортном средстве и (или) тренажере.</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lastRenderedPageBreak/>
        <w:t xml:space="preserve">&lt;2&gt; Обучение проводится по желанию </w:t>
      </w:r>
      <w:proofErr w:type="gramStart"/>
      <w:r w:rsidRPr="009A6223">
        <w:rPr>
          <w:rFonts w:ascii="Times New Roman" w:hAnsi="Times New Roman" w:cs="Times New Roman"/>
          <w:sz w:val="28"/>
          <w:szCs w:val="28"/>
        </w:rPr>
        <w:t>обучающегося</w:t>
      </w:r>
      <w:proofErr w:type="gramEnd"/>
      <w:r w:rsidRPr="009A6223">
        <w:rPr>
          <w:rFonts w:ascii="Times New Roman" w:hAnsi="Times New Roman" w:cs="Times New Roman"/>
          <w:sz w:val="28"/>
          <w:szCs w:val="28"/>
        </w:rPr>
        <w:t>. Часы могут распределяться на изучение других тем по разделу. Для выполнения задания используется прицеп, разрешенная максимальная масса которого не превышает 750 кг.</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&lt;3</w:t>
      </w:r>
      <w:proofErr w:type="gramStart"/>
      <w:r w:rsidRPr="009A6223">
        <w:rPr>
          <w:rFonts w:ascii="Times New Roman" w:hAnsi="Times New Roman" w:cs="Times New Roman"/>
          <w:sz w:val="28"/>
          <w:szCs w:val="28"/>
        </w:rPr>
        <w:t>&gt; Д</w:t>
      </w:r>
      <w:proofErr w:type="gramEnd"/>
      <w:r w:rsidRPr="009A6223">
        <w:rPr>
          <w:rFonts w:ascii="Times New Roman" w:hAnsi="Times New Roman" w:cs="Times New Roman"/>
          <w:sz w:val="28"/>
          <w:szCs w:val="28"/>
        </w:rPr>
        <w:t>ля обучения вождению в условиях дорожного движения организацией, осуществляющей образовательную деятельность, утверждаются маршруты, содержащие соответствующие участки дорог.</w:t>
      </w:r>
    </w:p>
    <w:p w:rsidR="009A6223" w:rsidRPr="009A6223" w:rsidRDefault="009A6223" w:rsidP="009A6223">
      <w:pPr>
        <w:pStyle w:val="ConsPlusNormal"/>
        <w:jc w:val="both"/>
        <w:rPr>
          <w:rFonts w:ascii="Times New Roman" w:hAnsi="Times New Roman" w:cs="Times New Roman"/>
          <w:sz w:val="28"/>
          <w:szCs w:val="28"/>
        </w:rPr>
      </w:pPr>
    </w:p>
    <w:p w:rsidR="009A6223" w:rsidRPr="009A6223" w:rsidRDefault="009A6223" w:rsidP="009A6223">
      <w:pPr>
        <w:pStyle w:val="ConsPlusNormal"/>
        <w:ind w:firstLine="540"/>
        <w:jc w:val="both"/>
        <w:outlineLvl w:val="4"/>
        <w:rPr>
          <w:rFonts w:ascii="Times New Roman" w:hAnsi="Times New Roman" w:cs="Times New Roman"/>
          <w:sz w:val="28"/>
          <w:szCs w:val="28"/>
        </w:rPr>
      </w:pPr>
      <w:bookmarkStart w:id="20" w:name="Par19032"/>
      <w:bookmarkEnd w:id="20"/>
      <w:r w:rsidRPr="009A6223">
        <w:rPr>
          <w:rFonts w:ascii="Times New Roman" w:hAnsi="Times New Roman" w:cs="Times New Roman"/>
          <w:sz w:val="28"/>
          <w:szCs w:val="28"/>
        </w:rPr>
        <w:t>3.1.3.1. Первоначальное обучение вождению.</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Посадка, действия органами управления: ознакомление с органами управления и контрольно-измерительными приборами учебного транспортного средства, регулировка положения сиденья, органов управления и зеркал заднего вида, пристегивание ремнем безопасности; действия органами управления сцеплением и подачей топлива; взаимодействие органами управления сцеплением и подачей топлива; действия органами управления сцеплением и переключением передач; взаимодействие органами управления сцеплением, переключением передач и подачей топлива при переключении передач в восходящем и нисходящем порядке; действия органами управления рабочим и стояночным тормозами; взаимодействие органами управления подачей топлива и рабочим тормозом; взаимодействие органами управления сцеплением, подачей топлива, переключением передач, рабочим и стояночным тормозами; отработка приемов руления.</w:t>
      </w:r>
    </w:p>
    <w:p w:rsidR="009A6223" w:rsidRPr="009A6223" w:rsidRDefault="009A6223" w:rsidP="009A6223">
      <w:pPr>
        <w:pStyle w:val="ConsPlusNormal"/>
        <w:ind w:firstLine="540"/>
        <w:jc w:val="both"/>
        <w:rPr>
          <w:rFonts w:ascii="Times New Roman" w:hAnsi="Times New Roman" w:cs="Times New Roman"/>
          <w:sz w:val="28"/>
          <w:szCs w:val="28"/>
        </w:rPr>
      </w:pPr>
      <w:proofErr w:type="gramStart"/>
      <w:r w:rsidRPr="009A6223">
        <w:rPr>
          <w:rFonts w:ascii="Times New Roman" w:hAnsi="Times New Roman" w:cs="Times New Roman"/>
          <w:sz w:val="28"/>
          <w:szCs w:val="28"/>
        </w:rPr>
        <w:t>Пуск двигателя, начало движения, переключение передач в восходящем порядке, переключение передач в нисходящем порядке, остановка, выключение двигателя: действия при пуске и выключении двигателя; действия при переключении передач в восходящем порядке; действия при переключении передач в нисходящем порядке; действия при остановке; действия при пуске двигателя, начале движения, переключении передач в восходящем порядке, переключении передач в нисходящем порядке, остановке, выключении двигателя.</w:t>
      </w:r>
      <w:proofErr w:type="gramEnd"/>
    </w:p>
    <w:p w:rsidR="009A6223" w:rsidRPr="009A6223" w:rsidRDefault="009A6223" w:rsidP="009A6223">
      <w:pPr>
        <w:pStyle w:val="ConsPlusNormal"/>
        <w:ind w:firstLine="540"/>
        <w:jc w:val="both"/>
        <w:rPr>
          <w:rFonts w:ascii="Times New Roman" w:hAnsi="Times New Roman" w:cs="Times New Roman"/>
          <w:sz w:val="28"/>
          <w:szCs w:val="28"/>
        </w:rPr>
      </w:pPr>
      <w:proofErr w:type="gramStart"/>
      <w:r w:rsidRPr="009A6223">
        <w:rPr>
          <w:rFonts w:ascii="Times New Roman" w:hAnsi="Times New Roman" w:cs="Times New Roman"/>
          <w:sz w:val="28"/>
          <w:szCs w:val="28"/>
        </w:rPr>
        <w:t>Начало движения, движение по кольцевому маршруту, остановка в заданном месте с применением различных способов торможения: начало движения, разгон с переключением передач в восходящем порядке и снижение скорости с переключением передач в нисходящем порядке при движении по кольцевому маршруту, торможение двигателем, остановка; начало движения, разгон, движение по прямой, остановка в заданном месте с применением плавного торможения;</w:t>
      </w:r>
      <w:proofErr w:type="gramEnd"/>
      <w:r w:rsidRPr="009A6223">
        <w:rPr>
          <w:rFonts w:ascii="Times New Roman" w:hAnsi="Times New Roman" w:cs="Times New Roman"/>
          <w:sz w:val="28"/>
          <w:szCs w:val="28"/>
        </w:rPr>
        <w:t xml:space="preserve"> </w:t>
      </w:r>
      <w:proofErr w:type="gramStart"/>
      <w:r w:rsidRPr="009A6223">
        <w:rPr>
          <w:rFonts w:ascii="Times New Roman" w:hAnsi="Times New Roman" w:cs="Times New Roman"/>
          <w:sz w:val="28"/>
          <w:szCs w:val="28"/>
        </w:rPr>
        <w:t>начало движения, разгон, движение по прямой, остановка в заданном месте с применением прерывистого торможения (для транспортных средств, не оборудованных АБС); начало движения, разгон, движение по прямой, остановка в заданном месте с применением ступенчатого торможения (для транспортных средств, не оборудованных АБС); начало движения, разгон, движение по прямой, остановка в заданном месте с применением экстренного торможения.</w:t>
      </w:r>
      <w:proofErr w:type="gramEnd"/>
    </w:p>
    <w:p w:rsidR="009A6223" w:rsidRPr="009A6223" w:rsidRDefault="009A6223" w:rsidP="009A6223">
      <w:pPr>
        <w:pStyle w:val="ConsPlusNormal"/>
        <w:ind w:firstLine="540"/>
        <w:jc w:val="both"/>
        <w:rPr>
          <w:rFonts w:ascii="Times New Roman" w:hAnsi="Times New Roman" w:cs="Times New Roman"/>
          <w:sz w:val="28"/>
          <w:szCs w:val="28"/>
        </w:rPr>
      </w:pPr>
      <w:proofErr w:type="gramStart"/>
      <w:r w:rsidRPr="009A6223">
        <w:rPr>
          <w:rFonts w:ascii="Times New Roman" w:hAnsi="Times New Roman" w:cs="Times New Roman"/>
          <w:sz w:val="28"/>
          <w:szCs w:val="28"/>
        </w:rPr>
        <w:t xml:space="preserve">Повороты в движении, разворот для движения в обратном направлении, </w:t>
      </w:r>
      <w:r w:rsidRPr="009A6223">
        <w:rPr>
          <w:rFonts w:ascii="Times New Roman" w:hAnsi="Times New Roman" w:cs="Times New Roman"/>
          <w:sz w:val="28"/>
          <w:szCs w:val="28"/>
        </w:rPr>
        <w:lastRenderedPageBreak/>
        <w:t>проезд перекрестка и пешеходного перехода: начало движения, разгон, движение по прямой, снижение скорости, переход на низшую передачу, включение правого указателя поворота, поворот направо, выключение указателя поворота, разгон; начало движения, разгон, движение по прямой, снижение скорости, переход на низшую передачу, включение левого указателя поворота, поворот налево, выключение указателя поворота, разгон;</w:t>
      </w:r>
      <w:proofErr w:type="gramEnd"/>
      <w:r w:rsidRPr="009A6223">
        <w:rPr>
          <w:rFonts w:ascii="Times New Roman" w:hAnsi="Times New Roman" w:cs="Times New Roman"/>
          <w:sz w:val="28"/>
          <w:szCs w:val="28"/>
        </w:rPr>
        <w:t xml:space="preserve"> начало движения, разгон, движение по прямой, выбор места для разворота, снижение скорости, включение правого указателя поворота, остановка, включение левого указателя поворота, разворот без применения заднего хода, разгон; проезд перекрестка и пешеходного перехода.</w:t>
      </w:r>
    </w:p>
    <w:p w:rsidR="009A6223" w:rsidRPr="009A6223" w:rsidRDefault="009A6223" w:rsidP="009A6223">
      <w:pPr>
        <w:pStyle w:val="ConsPlusNormal"/>
        <w:ind w:firstLine="540"/>
        <w:jc w:val="both"/>
        <w:rPr>
          <w:rFonts w:ascii="Times New Roman" w:hAnsi="Times New Roman" w:cs="Times New Roman"/>
          <w:sz w:val="28"/>
          <w:szCs w:val="28"/>
        </w:rPr>
      </w:pPr>
      <w:proofErr w:type="gramStart"/>
      <w:r w:rsidRPr="009A6223">
        <w:rPr>
          <w:rFonts w:ascii="Times New Roman" w:hAnsi="Times New Roman" w:cs="Times New Roman"/>
          <w:sz w:val="28"/>
          <w:szCs w:val="28"/>
        </w:rPr>
        <w:t>Движение задним ходом: начало движения вперед, движение по прямой, остановка, осмотр дороги через зеркала заднего вида, включение передачи заднего хода, движение задним ходом по прямой, контролирование траектории и безопасности движения через зеркала заднего вида, остановка;</w:t>
      </w:r>
      <w:proofErr w:type="gramEnd"/>
      <w:r w:rsidRPr="009A6223">
        <w:rPr>
          <w:rFonts w:ascii="Times New Roman" w:hAnsi="Times New Roman" w:cs="Times New Roman"/>
          <w:sz w:val="28"/>
          <w:szCs w:val="28"/>
        </w:rPr>
        <w:t xml:space="preserve"> начало движения вперед, движение по прямой, остановка, осмотр дороги через зеркала заднего вида, включение передачи заднего хода, движение задним ходом с поворотами направо и налево, контролирование траектории и безопасности движения через зеркала заднего вида, остановка.</w:t>
      </w:r>
    </w:p>
    <w:p w:rsidR="009A6223" w:rsidRPr="009A6223" w:rsidRDefault="009A6223" w:rsidP="009A6223">
      <w:pPr>
        <w:pStyle w:val="ConsPlusNormal"/>
        <w:ind w:firstLine="540"/>
        <w:jc w:val="both"/>
        <w:rPr>
          <w:rFonts w:ascii="Times New Roman" w:hAnsi="Times New Roman" w:cs="Times New Roman"/>
          <w:sz w:val="28"/>
          <w:szCs w:val="28"/>
        </w:rPr>
      </w:pPr>
      <w:proofErr w:type="gramStart"/>
      <w:r w:rsidRPr="009A6223">
        <w:rPr>
          <w:rFonts w:ascii="Times New Roman" w:hAnsi="Times New Roman" w:cs="Times New Roman"/>
          <w:sz w:val="28"/>
          <w:szCs w:val="28"/>
        </w:rPr>
        <w:t>Движение в ограниченных проездах, сложное маневрирование: въезд в ворота с прилегающей и противоположной сторон дороги передним и задним ходом и выезд из ворот передним и задним ходом с поворотами направо и налево; проезд по траектории "змейка" передним и задним ходом; разворот с применением заднего хода в ограниченном по ширине пространстве;</w:t>
      </w:r>
      <w:proofErr w:type="gramEnd"/>
      <w:r w:rsidRPr="009A6223">
        <w:rPr>
          <w:rFonts w:ascii="Times New Roman" w:hAnsi="Times New Roman" w:cs="Times New Roman"/>
          <w:sz w:val="28"/>
          <w:szCs w:val="28"/>
        </w:rPr>
        <w:t xml:space="preserve"> </w:t>
      </w:r>
      <w:proofErr w:type="gramStart"/>
      <w:r w:rsidRPr="009A6223">
        <w:rPr>
          <w:rFonts w:ascii="Times New Roman" w:hAnsi="Times New Roman" w:cs="Times New Roman"/>
          <w:sz w:val="28"/>
          <w:szCs w:val="28"/>
        </w:rPr>
        <w:t>движение по габаритному тоннелю передним и задним ходом из положения с предварительным поворотом направо (налево); движение по наклонному участку, остановка на подъеме, начало движения на подъеме, остановка на спуске, начало движения на спуске; постановка на стоянку передним и задним ходом параллельно краю проезжей части; въезд в "бокс" передним и задним ходом из положения с предварительным поворотом направо (налево).</w:t>
      </w:r>
      <w:proofErr w:type="gramEnd"/>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Движение с прицепом: сцепление с прицепом, движение по прямой, расцепление; движение с прицепом передним и задним ходом с поворотами направо и налево; въезд в "бокс" с прицепом передним и задним ходом из положения с предварительным поворотом направо (налево).</w:t>
      </w:r>
    </w:p>
    <w:p w:rsidR="009A6223" w:rsidRPr="009A6223" w:rsidRDefault="009A6223" w:rsidP="009A6223">
      <w:pPr>
        <w:pStyle w:val="ConsPlusNormal"/>
        <w:ind w:firstLine="540"/>
        <w:jc w:val="both"/>
        <w:rPr>
          <w:rFonts w:ascii="Times New Roman" w:hAnsi="Times New Roman" w:cs="Times New Roman"/>
          <w:sz w:val="28"/>
          <w:szCs w:val="28"/>
        </w:rPr>
      </w:pPr>
    </w:p>
    <w:p w:rsidR="009A6223" w:rsidRPr="009A6223" w:rsidRDefault="009A6223" w:rsidP="009A6223">
      <w:pPr>
        <w:pStyle w:val="ConsPlusNormal"/>
        <w:ind w:firstLine="540"/>
        <w:jc w:val="both"/>
        <w:outlineLvl w:val="4"/>
        <w:rPr>
          <w:rFonts w:ascii="Times New Roman" w:hAnsi="Times New Roman" w:cs="Times New Roman"/>
          <w:sz w:val="28"/>
          <w:szCs w:val="28"/>
        </w:rPr>
      </w:pPr>
      <w:bookmarkStart w:id="21" w:name="Par19041"/>
      <w:bookmarkEnd w:id="21"/>
      <w:r w:rsidRPr="009A6223">
        <w:rPr>
          <w:rFonts w:ascii="Times New Roman" w:hAnsi="Times New Roman" w:cs="Times New Roman"/>
          <w:sz w:val="28"/>
          <w:szCs w:val="28"/>
        </w:rPr>
        <w:t>3.1.3.2. Обучение вождению в условиях дорожного движения.</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 xml:space="preserve">Вождение по учебным маршрутам: подготовка к началу движения, выезд на дорогу с прилегающей территории, движение в транспортном потоке, на поворотах, подъемах и спусках, остановка и начало движения на различных участках дороги и в местах стоянки; </w:t>
      </w:r>
      <w:proofErr w:type="gramStart"/>
      <w:r w:rsidRPr="009A6223">
        <w:rPr>
          <w:rFonts w:ascii="Times New Roman" w:hAnsi="Times New Roman" w:cs="Times New Roman"/>
          <w:sz w:val="28"/>
          <w:szCs w:val="28"/>
        </w:rPr>
        <w:t xml:space="preserve">перестроения, повороты, разворот вне перекрестка, опережение, обгон, объезд препятствия и встречный разъезд, движение по мостам и путепроводам, проезд мест остановок маршрутных транспортных средств, пешеходных переходов и железнодорожных переездов; проезд регулируемых и нерегулируемых перекрестков в прямом направлении, с поворотами направо и налево, разворотом для движения в обратном направлении; движение в транспортном потоке вне населенного </w:t>
      </w:r>
      <w:r w:rsidRPr="009A6223">
        <w:rPr>
          <w:rFonts w:ascii="Times New Roman" w:hAnsi="Times New Roman" w:cs="Times New Roman"/>
          <w:sz w:val="28"/>
          <w:szCs w:val="28"/>
        </w:rPr>
        <w:lastRenderedPageBreak/>
        <w:t>пункта;</w:t>
      </w:r>
      <w:proofErr w:type="gramEnd"/>
      <w:r w:rsidRPr="009A6223">
        <w:rPr>
          <w:rFonts w:ascii="Times New Roman" w:hAnsi="Times New Roman" w:cs="Times New Roman"/>
          <w:sz w:val="28"/>
          <w:szCs w:val="28"/>
        </w:rPr>
        <w:t xml:space="preserve"> движение в темное время суток (в условиях недостаточной видимости).</w:t>
      </w:r>
    </w:p>
    <w:p w:rsidR="009A6223" w:rsidRPr="009A6223" w:rsidRDefault="009A6223" w:rsidP="009A6223">
      <w:pPr>
        <w:pStyle w:val="ConsPlusNormal"/>
        <w:ind w:firstLine="540"/>
        <w:jc w:val="both"/>
        <w:rPr>
          <w:rFonts w:ascii="Times New Roman" w:hAnsi="Times New Roman" w:cs="Times New Roman"/>
          <w:sz w:val="28"/>
          <w:szCs w:val="28"/>
        </w:rPr>
      </w:pPr>
    </w:p>
    <w:p w:rsidR="009A6223" w:rsidRPr="009A6223" w:rsidRDefault="009A6223" w:rsidP="009A6223">
      <w:pPr>
        <w:pStyle w:val="ConsPlusNormal"/>
        <w:ind w:firstLine="540"/>
        <w:jc w:val="both"/>
        <w:outlineLvl w:val="3"/>
        <w:rPr>
          <w:rFonts w:ascii="Times New Roman" w:hAnsi="Times New Roman" w:cs="Times New Roman"/>
          <w:sz w:val="28"/>
          <w:szCs w:val="28"/>
        </w:rPr>
      </w:pPr>
      <w:bookmarkStart w:id="22" w:name="Par19044"/>
      <w:bookmarkEnd w:id="22"/>
      <w:r w:rsidRPr="009A6223">
        <w:rPr>
          <w:rFonts w:ascii="Times New Roman" w:hAnsi="Times New Roman" w:cs="Times New Roman"/>
          <w:sz w:val="28"/>
          <w:szCs w:val="28"/>
        </w:rPr>
        <w:t>3.1.4. Учебный предмет "Вождение транспортных средств категории "B" (для транспортных средств с автоматической трансмиссией).</w:t>
      </w:r>
    </w:p>
    <w:p w:rsidR="009A6223" w:rsidRPr="009A6223" w:rsidRDefault="009A6223" w:rsidP="009A6223">
      <w:pPr>
        <w:pStyle w:val="ConsPlusNormal"/>
        <w:jc w:val="both"/>
        <w:rPr>
          <w:rFonts w:ascii="Times New Roman" w:hAnsi="Times New Roman" w:cs="Times New Roman"/>
          <w:sz w:val="28"/>
          <w:szCs w:val="28"/>
        </w:rPr>
      </w:pPr>
    </w:p>
    <w:p w:rsidR="009A6223" w:rsidRPr="009A6223" w:rsidRDefault="009A6223" w:rsidP="009A6223">
      <w:pPr>
        <w:pStyle w:val="ConsPlusNormal"/>
        <w:jc w:val="center"/>
        <w:outlineLvl w:val="4"/>
        <w:rPr>
          <w:rFonts w:ascii="Times New Roman" w:hAnsi="Times New Roman" w:cs="Times New Roman"/>
          <w:sz w:val="28"/>
          <w:szCs w:val="28"/>
        </w:rPr>
      </w:pPr>
      <w:bookmarkStart w:id="23" w:name="Par19046"/>
      <w:bookmarkEnd w:id="23"/>
      <w:r w:rsidRPr="009A6223">
        <w:rPr>
          <w:rFonts w:ascii="Times New Roman" w:hAnsi="Times New Roman" w:cs="Times New Roman"/>
          <w:sz w:val="28"/>
          <w:szCs w:val="28"/>
        </w:rPr>
        <w:t>Распределение учебных часов по разделам и темам</w:t>
      </w:r>
    </w:p>
    <w:p w:rsidR="009A6223" w:rsidRPr="009A6223" w:rsidRDefault="009A6223" w:rsidP="009A6223">
      <w:pPr>
        <w:pStyle w:val="ConsPlusNormal"/>
        <w:jc w:val="both"/>
        <w:rPr>
          <w:rFonts w:ascii="Times New Roman" w:hAnsi="Times New Roman" w:cs="Times New Roman"/>
          <w:sz w:val="28"/>
          <w:szCs w:val="28"/>
        </w:rPr>
      </w:pPr>
    </w:p>
    <w:p w:rsidR="009A6223" w:rsidRPr="009A6223" w:rsidRDefault="009A6223" w:rsidP="009A6223">
      <w:pPr>
        <w:pStyle w:val="ConsPlusNormal"/>
        <w:jc w:val="right"/>
        <w:rPr>
          <w:rFonts w:ascii="Times New Roman" w:hAnsi="Times New Roman" w:cs="Times New Roman"/>
          <w:sz w:val="28"/>
          <w:szCs w:val="28"/>
        </w:rPr>
      </w:pPr>
      <w:r w:rsidRPr="009A6223">
        <w:rPr>
          <w:rFonts w:ascii="Times New Roman" w:hAnsi="Times New Roman" w:cs="Times New Roman"/>
          <w:sz w:val="28"/>
          <w:szCs w:val="28"/>
        </w:rPr>
        <w:t>Таблица 5</w:t>
      </w:r>
    </w:p>
    <w:p w:rsidR="009A6223" w:rsidRPr="009A6223" w:rsidRDefault="009A6223" w:rsidP="009A6223">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7661"/>
        <w:gridCol w:w="2038"/>
      </w:tblGrid>
      <w:tr w:rsidR="009A6223" w:rsidRPr="009A6223"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Наименование разделов и тем</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Количество часов практического обучения</w:t>
            </w:r>
          </w:p>
        </w:tc>
      </w:tr>
      <w:tr w:rsidR="009A6223" w:rsidRPr="009A6223" w:rsidTr="000C12C9">
        <w:tc>
          <w:tcPr>
            <w:tcW w:w="969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outlineLvl w:val="5"/>
              <w:rPr>
                <w:rFonts w:ascii="Times New Roman" w:hAnsi="Times New Roman" w:cs="Times New Roman"/>
                <w:sz w:val="28"/>
                <w:szCs w:val="28"/>
              </w:rPr>
            </w:pPr>
            <w:bookmarkStart w:id="24" w:name="Par19052"/>
            <w:bookmarkEnd w:id="24"/>
            <w:r w:rsidRPr="009A6223">
              <w:rPr>
                <w:rFonts w:ascii="Times New Roman" w:hAnsi="Times New Roman" w:cs="Times New Roman"/>
                <w:sz w:val="28"/>
                <w:szCs w:val="28"/>
              </w:rPr>
              <w:t>Первоначальное обучение вождению</w:t>
            </w:r>
          </w:p>
        </w:tc>
      </w:tr>
      <w:tr w:rsidR="009A6223" w:rsidRPr="009A6223"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Посадка, пуск двигателя, действия органами управления при увеличении и уменьшении скорости движения, остановка, выключение двигателя</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Начало движения, движение по кольцевому маршруту, остановка в заданном месте с применением различных способов торможения</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Повороты в движении, разворот для движения в обратном направлении, проезд перекрестка и пешеходного перехода</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Движение задним ходом</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Движение в ограниченных проездах, сложное маневрирование</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4</w:t>
            </w:r>
          </w:p>
        </w:tc>
      </w:tr>
      <w:tr w:rsidR="009A6223" w:rsidRPr="009A6223"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Движение с прицепом &lt;1&gt;</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4</w:t>
            </w:r>
          </w:p>
        </w:tc>
      </w:tr>
      <w:tr w:rsidR="009A6223" w:rsidRPr="009A6223"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Итого по разделу</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12</w:t>
            </w:r>
          </w:p>
        </w:tc>
      </w:tr>
      <w:tr w:rsidR="009A6223" w:rsidRPr="009A6223" w:rsidTr="000C12C9">
        <w:tc>
          <w:tcPr>
            <w:tcW w:w="969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outlineLvl w:val="5"/>
              <w:rPr>
                <w:rFonts w:ascii="Times New Roman" w:hAnsi="Times New Roman" w:cs="Times New Roman"/>
                <w:sz w:val="28"/>
                <w:szCs w:val="28"/>
              </w:rPr>
            </w:pPr>
            <w:bookmarkStart w:id="25" w:name="Par19067"/>
            <w:bookmarkEnd w:id="25"/>
            <w:r w:rsidRPr="009A6223">
              <w:rPr>
                <w:rFonts w:ascii="Times New Roman" w:hAnsi="Times New Roman" w:cs="Times New Roman"/>
                <w:sz w:val="28"/>
                <w:szCs w:val="28"/>
              </w:rPr>
              <w:t>Обучение вождению в условиях дорожного движения</w:t>
            </w:r>
          </w:p>
        </w:tc>
      </w:tr>
      <w:tr w:rsidR="009A6223" w:rsidRPr="009A6223"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Вождение по учебным маршрутам &lt;2&gt;</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12</w:t>
            </w:r>
          </w:p>
        </w:tc>
      </w:tr>
      <w:tr w:rsidR="009A6223" w:rsidRPr="009A6223"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Итого по разделу</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12</w:t>
            </w:r>
          </w:p>
        </w:tc>
      </w:tr>
      <w:tr w:rsidR="009A6223" w:rsidRPr="009A6223" w:rsidTr="000C12C9">
        <w:tc>
          <w:tcPr>
            <w:tcW w:w="7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Итого</w:t>
            </w:r>
          </w:p>
        </w:tc>
        <w:tc>
          <w:tcPr>
            <w:tcW w:w="20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24</w:t>
            </w:r>
          </w:p>
        </w:tc>
      </w:tr>
    </w:tbl>
    <w:p w:rsidR="009A6223" w:rsidRPr="009A6223" w:rsidRDefault="009A6223" w:rsidP="009A6223">
      <w:pPr>
        <w:pStyle w:val="ConsPlusNormal"/>
        <w:jc w:val="both"/>
        <w:rPr>
          <w:rFonts w:ascii="Times New Roman" w:hAnsi="Times New Roman" w:cs="Times New Roman"/>
          <w:sz w:val="28"/>
          <w:szCs w:val="28"/>
        </w:rPr>
      </w:pP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 xml:space="preserve">&lt;1&gt; Обучение проводится по желанию </w:t>
      </w:r>
      <w:proofErr w:type="gramStart"/>
      <w:r w:rsidRPr="009A6223">
        <w:rPr>
          <w:rFonts w:ascii="Times New Roman" w:hAnsi="Times New Roman" w:cs="Times New Roman"/>
          <w:sz w:val="28"/>
          <w:szCs w:val="28"/>
        </w:rPr>
        <w:t>обучающегося</w:t>
      </w:r>
      <w:proofErr w:type="gramEnd"/>
      <w:r w:rsidRPr="009A6223">
        <w:rPr>
          <w:rFonts w:ascii="Times New Roman" w:hAnsi="Times New Roman" w:cs="Times New Roman"/>
          <w:sz w:val="28"/>
          <w:szCs w:val="28"/>
        </w:rPr>
        <w:t>. Часы могут распределяться на изучение других тем по разделу. Для выполнения задания используется прицеп, разрешенная максимальная масса которого не превышает 750 кг.</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lastRenderedPageBreak/>
        <w:t>&lt;2</w:t>
      </w:r>
      <w:proofErr w:type="gramStart"/>
      <w:r w:rsidRPr="009A6223">
        <w:rPr>
          <w:rFonts w:ascii="Times New Roman" w:hAnsi="Times New Roman" w:cs="Times New Roman"/>
          <w:sz w:val="28"/>
          <w:szCs w:val="28"/>
        </w:rPr>
        <w:t>&gt; Д</w:t>
      </w:r>
      <w:proofErr w:type="gramEnd"/>
      <w:r w:rsidRPr="009A6223">
        <w:rPr>
          <w:rFonts w:ascii="Times New Roman" w:hAnsi="Times New Roman" w:cs="Times New Roman"/>
          <w:sz w:val="28"/>
          <w:szCs w:val="28"/>
        </w:rPr>
        <w:t>ля обучения вождению в условиях дорожного движения организацией, осуществляющей образовательную деятельность, утверждаются маршруты, содержащие соответствующие участки дорог.</w:t>
      </w:r>
    </w:p>
    <w:p w:rsidR="009A6223" w:rsidRPr="009A6223" w:rsidRDefault="009A6223" w:rsidP="009A6223">
      <w:pPr>
        <w:pStyle w:val="ConsPlusNormal"/>
        <w:jc w:val="center"/>
        <w:rPr>
          <w:rFonts w:ascii="Times New Roman" w:hAnsi="Times New Roman" w:cs="Times New Roman"/>
          <w:sz w:val="28"/>
          <w:szCs w:val="28"/>
        </w:rPr>
      </w:pPr>
    </w:p>
    <w:p w:rsidR="009A6223" w:rsidRPr="009A6223" w:rsidRDefault="009A6223" w:rsidP="009A6223">
      <w:pPr>
        <w:pStyle w:val="ConsPlusNormal"/>
        <w:ind w:firstLine="540"/>
        <w:jc w:val="both"/>
        <w:outlineLvl w:val="4"/>
        <w:rPr>
          <w:rFonts w:ascii="Times New Roman" w:hAnsi="Times New Roman" w:cs="Times New Roman"/>
          <w:sz w:val="28"/>
          <w:szCs w:val="28"/>
        </w:rPr>
      </w:pPr>
      <w:bookmarkStart w:id="26" w:name="Par19079"/>
      <w:bookmarkEnd w:id="26"/>
      <w:r w:rsidRPr="009A6223">
        <w:rPr>
          <w:rFonts w:ascii="Times New Roman" w:hAnsi="Times New Roman" w:cs="Times New Roman"/>
          <w:sz w:val="28"/>
          <w:szCs w:val="28"/>
        </w:rPr>
        <w:t>3.1.4.1. Первоначальное обучение вождению.</w:t>
      </w:r>
    </w:p>
    <w:p w:rsidR="009A6223" w:rsidRPr="009A6223" w:rsidRDefault="009A6223" w:rsidP="009A6223">
      <w:pPr>
        <w:pStyle w:val="ConsPlusNormal"/>
        <w:ind w:firstLine="540"/>
        <w:jc w:val="both"/>
        <w:rPr>
          <w:rFonts w:ascii="Times New Roman" w:hAnsi="Times New Roman" w:cs="Times New Roman"/>
          <w:sz w:val="28"/>
          <w:szCs w:val="28"/>
        </w:rPr>
      </w:pPr>
      <w:proofErr w:type="gramStart"/>
      <w:r w:rsidRPr="009A6223">
        <w:rPr>
          <w:rFonts w:ascii="Times New Roman" w:hAnsi="Times New Roman" w:cs="Times New Roman"/>
          <w:sz w:val="28"/>
          <w:szCs w:val="28"/>
        </w:rPr>
        <w:t>Посадка, пуск двигателя, действия органами управления при увеличении и уменьшении скорости движения, остановка, выключение двигателя: ознакомление с органами управления и контрольно-измерительными приборами учебного транспортного средства; регулировка положения сиденья, органов управления и зеркал заднего вида, пристегивание ремнем безопасности; действия органами управления подачей топлива, рабочим и стояночным тормозами; взаимодействие органами управления подачей топлива и рабочим тормозом;</w:t>
      </w:r>
      <w:proofErr w:type="gramEnd"/>
      <w:r w:rsidRPr="009A6223">
        <w:rPr>
          <w:rFonts w:ascii="Times New Roman" w:hAnsi="Times New Roman" w:cs="Times New Roman"/>
          <w:sz w:val="28"/>
          <w:szCs w:val="28"/>
        </w:rPr>
        <w:t xml:space="preserve"> отработка приемов руления; действия при пуске и выключении двигателя; действия при увеличении и уменьшении скорости движения; действия при остановке; действия при пуске двигателя, начале движения, увеличении и уменьшении скорости движения, остановке, выключении двигателя.</w:t>
      </w:r>
    </w:p>
    <w:p w:rsidR="009A6223" w:rsidRPr="009A6223" w:rsidRDefault="009A6223" w:rsidP="009A6223">
      <w:pPr>
        <w:pStyle w:val="ConsPlusNormal"/>
        <w:ind w:firstLine="540"/>
        <w:jc w:val="both"/>
        <w:rPr>
          <w:rFonts w:ascii="Times New Roman" w:hAnsi="Times New Roman" w:cs="Times New Roman"/>
          <w:sz w:val="28"/>
          <w:szCs w:val="28"/>
        </w:rPr>
      </w:pPr>
      <w:proofErr w:type="gramStart"/>
      <w:r w:rsidRPr="009A6223">
        <w:rPr>
          <w:rFonts w:ascii="Times New Roman" w:hAnsi="Times New Roman" w:cs="Times New Roman"/>
          <w:sz w:val="28"/>
          <w:szCs w:val="28"/>
        </w:rPr>
        <w:t>Начало движения, движение по кольцевому маршруту, остановка с применением различных способов торможения: начало движения, движение по кольцевому маршруту с увеличением и уменьшением скорости, торможение двигателем, остановка; начало движения, разгон, движение по прямой, остановка в заданном месте с применением плавного торможения;</w:t>
      </w:r>
      <w:proofErr w:type="gramEnd"/>
      <w:r w:rsidRPr="009A6223">
        <w:rPr>
          <w:rFonts w:ascii="Times New Roman" w:hAnsi="Times New Roman" w:cs="Times New Roman"/>
          <w:sz w:val="28"/>
          <w:szCs w:val="28"/>
        </w:rPr>
        <w:t xml:space="preserve"> </w:t>
      </w:r>
      <w:proofErr w:type="gramStart"/>
      <w:r w:rsidRPr="009A6223">
        <w:rPr>
          <w:rFonts w:ascii="Times New Roman" w:hAnsi="Times New Roman" w:cs="Times New Roman"/>
          <w:sz w:val="28"/>
          <w:szCs w:val="28"/>
        </w:rPr>
        <w:t>начало движения, разгон, движение по прямой, остановка в заданном месте с применением прерывистого торможения (для транспортных средств, не оборудованных АБС); начало движения, разгон, движение по прямой, остановка в заданном месте с применением ступенчатого торможения (для транспортных средств, не оборудованных АБС); начало движения, разгон, движение по прямой, остановка в заданном месте с применением экстренного торможения.</w:t>
      </w:r>
      <w:proofErr w:type="gramEnd"/>
    </w:p>
    <w:p w:rsidR="009A6223" w:rsidRPr="009A6223" w:rsidRDefault="009A6223" w:rsidP="009A6223">
      <w:pPr>
        <w:pStyle w:val="ConsPlusNormal"/>
        <w:ind w:firstLine="540"/>
        <w:jc w:val="both"/>
        <w:rPr>
          <w:rFonts w:ascii="Times New Roman" w:hAnsi="Times New Roman" w:cs="Times New Roman"/>
          <w:sz w:val="28"/>
          <w:szCs w:val="28"/>
        </w:rPr>
      </w:pPr>
      <w:proofErr w:type="gramStart"/>
      <w:r w:rsidRPr="009A6223">
        <w:rPr>
          <w:rFonts w:ascii="Times New Roman" w:hAnsi="Times New Roman" w:cs="Times New Roman"/>
          <w:sz w:val="28"/>
          <w:szCs w:val="28"/>
        </w:rPr>
        <w:t>Повороты в движении, разворот для движения в обратном направлении, проезд перекрестка и пешеходного перехода: начало движения, разгон, движение по прямой, снижение скорости, включение правого указателя поворота, поворот направо, выключение указателя поворота, разгон; движение по прямой, снижение скорости, включение левого указателя поворота, поворот налево, выключение указателя поворота, разгон;</w:t>
      </w:r>
      <w:proofErr w:type="gramEnd"/>
      <w:r w:rsidRPr="009A6223">
        <w:rPr>
          <w:rFonts w:ascii="Times New Roman" w:hAnsi="Times New Roman" w:cs="Times New Roman"/>
          <w:sz w:val="28"/>
          <w:szCs w:val="28"/>
        </w:rPr>
        <w:t xml:space="preserve"> выбор места для разворота, снижение скорости, включение правого указателя поворота, остановка, включение левого указателя поворота, разворот без применения заднего хода, разгон; проезд перекрестка и пешеходного перехода.</w:t>
      </w:r>
    </w:p>
    <w:p w:rsidR="009A6223" w:rsidRPr="009A6223" w:rsidRDefault="009A6223" w:rsidP="009A6223">
      <w:pPr>
        <w:pStyle w:val="ConsPlusNormal"/>
        <w:ind w:firstLine="540"/>
        <w:jc w:val="both"/>
        <w:rPr>
          <w:rFonts w:ascii="Times New Roman" w:hAnsi="Times New Roman" w:cs="Times New Roman"/>
          <w:sz w:val="28"/>
          <w:szCs w:val="28"/>
        </w:rPr>
      </w:pPr>
      <w:proofErr w:type="gramStart"/>
      <w:r w:rsidRPr="009A6223">
        <w:rPr>
          <w:rFonts w:ascii="Times New Roman" w:hAnsi="Times New Roman" w:cs="Times New Roman"/>
          <w:sz w:val="28"/>
          <w:szCs w:val="28"/>
        </w:rPr>
        <w:t xml:space="preserve">Движение задним ходом: начало движения вперед, движение по прямой, остановка, осмотр дороги через зеркала заднего вида, включение передачи заднего хода, движение задним ходом по прямой, контролирование траектории и безопасности движения через зеркала заднего вида, остановка, начало движения вперед; движение задним ходом с поворотами направо и налево, контролирование траектории и безопасности движения через зеркала </w:t>
      </w:r>
      <w:r w:rsidRPr="009A6223">
        <w:rPr>
          <w:rFonts w:ascii="Times New Roman" w:hAnsi="Times New Roman" w:cs="Times New Roman"/>
          <w:sz w:val="28"/>
          <w:szCs w:val="28"/>
        </w:rPr>
        <w:lastRenderedPageBreak/>
        <w:t>заднего вида, остановка, начало движения вперед.</w:t>
      </w:r>
      <w:proofErr w:type="gramEnd"/>
    </w:p>
    <w:p w:rsidR="009A6223" w:rsidRPr="009A6223" w:rsidRDefault="009A6223" w:rsidP="009A6223">
      <w:pPr>
        <w:pStyle w:val="ConsPlusNormal"/>
        <w:ind w:firstLine="540"/>
        <w:jc w:val="both"/>
        <w:rPr>
          <w:rFonts w:ascii="Times New Roman" w:hAnsi="Times New Roman" w:cs="Times New Roman"/>
          <w:sz w:val="28"/>
          <w:szCs w:val="28"/>
        </w:rPr>
      </w:pPr>
      <w:proofErr w:type="gramStart"/>
      <w:r w:rsidRPr="009A6223">
        <w:rPr>
          <w:rFonts w:ascii="Times New Roman" w:hAnsi="Times New Roman" w:cs="Times New Roman"/>
          <w:sz w:val="28"/>
          <w:szCs w:val="28"/>
        </w:rPr>
        <w:t>Движение в ограниченных проездах, сложное маневрирование: въезд в ворота с прилегающей и противоположной сторон дороги передним и задним ходом и выезд из ворот передним и задним ходом с поворотами направо и налево; проезд по траектории "змейка" передним и задним ходом; разворот с применением заднего хода в ограниченном по ширине пространстве;</w:t>
      </w:r>
      <w:proofErr w:type="gramEnd"/>
      <w:r w:rsidRPr="009A6223">
        <w:rPr>
          <w:rFonts w:ascii="Times New Roman" w:hAnsi="Times New Roman" w:cs="Times New Roman"/>
          <w:sz w:val="28"/>
          <w:szCs w:val="28"/>
        </w:rPr>
        <w:t xml:space="preserve"> </w:t>
      </w:r>
      <w:proofErr w:type="gramStart"/>
      <w:r w:rsidRPr="009A6223">
        <w:rPr>
          <w:rFonts w:ascii="Times New Roman" w:hAnsi="Times New Roman" w:cs="Times New Roman"/>
          <w:sz w:val="28"/>
          <w:szCs w:val="28"/>
        </w:rPr>
        <w:t>движение по габаритному тоннелю передним и задним ходом из положения с предварительным поворотом направо (налево); движение по наклонному участку, остановка на подъеме, начало движения на подъеме, остановка на спуске, начало движения на спуске; постановка на стоянку передним и задним ходом параллельно краю проезжей части; въезд в "бокс" передним и задним ходом из положения с предварительным поворотом направо (налево).</w:t>
      </w:r>
      <w:proofErr w:type="gramEnd"/>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Движение с прицепом: сцепление с прицепом, движение по прямой, расцепление; движение с прицепом передним и задним ходом с поворотами направо и налево; въезд в "бокс" с прицепом передним и задним ходом из положения с предварительным поворотом направо (налево).</w:t>
      </w:r>
    </w:p>
    <w:p w:rsidR="009A6223" w:rsidRPr="009A6223" w:rsidRDefault="009A6223" w:rsidP="009A6223">
      <w:pPr>
        <w:pStyle w:val="ConsPlusNormal"/>
        <w:ind w:firstLine="540"/>
        <w:jc w:val="both"/>
        <w:rPr>
          <w:rFonts w:ascii="Times New Roman" w:hAnsi="Times New Roman" w:cs="Times New Roman"/>
          <w:sz w:val="28"/>
          <w:szCs w:val="28"/>
        </w:rPr>
      </w:pPr>
    </w:p>
    <w:p w:rsidR="009A6223" w:rsidRPr="009A6223" w:rsidRDefault="009A6223" w:rsidP="009A6223">
      <w:pPr>
        <w:pStyle w:val="ConsPlusNormal"/>
        <w:ind w:firstLine="540"/>
        <w:jc w:val="both"/>
        <w:outlineLvl w:val="4"/>
        <w:rPr>
          <w:rFonts w:ascii="Times New Roman" w:hAnsi="Times New Roman" w:cs="Times New Roman"/>
          <w:sz w:val="28"/>
          <w:szCs w:val="28"/>
        </w:rPr>
      </w:pPr>
      <w:bookmarkStart w:id="27" w:name="Par19087"/>
      <w:bookmarkEnd w:id="27"/>
      <w:r w:rsidRPr="009A6223">
        <w:rPr>
          <w:rFonts w:ascii="Times New Roman" w:hAnsi="Times New Roman" w:cs="Times New Roman"/>
          <w:sz w:val="28"/>
          <w:szCs w:val="28"/>
        </w:rPr>
        <w:t>3.1.4.2. Обучение вождению в условиях дорожного движения.</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 xml:space="preserve">Вождение по учебным маршрутам: подготовка к началу движения, выезд на дорогу с прилегающей территории, движение в транспортном потоке, на поворотах, подъемах и спусках, остановка и начало движения на различных участках дороги и в местах стоянки; </w:t>
      </w:r>
      <w:proofErr w:type="gramStart"/>
      <w:r w:rsidRPr="009A6223">
        <w:rPr>
          <w:rFonts w:ascii="Times New Roman" w:hAnsi="Times New Roman" w:cs="Times New Roman"/>
          <w:sz w:val="28"/>
          <w:szCs w:val="28"/>
        </w:rPr>
        <w:t>перестроения, повороты, разворот вне перекрестка, опережение, обгон, объезд препятствия и встречный разъезд, движение по мостам и путепроводам, проезд мест остановок маршрутных транспортных средств, пешеходных переходов и железнодорожных переездов; проезд регулируемых и нерегулируемых перекрестков в прямом направлении, с поворотами направо и налево, разворотом для движения в обратном направлении; движение в транспортном потоке вне населенного пункта;</w:t>
      </w:r>
      <w:proofErr w:type="gramEnd"/>
      <w:r w:rsidRPr="009A6223">
        <w:rPr>
          <w:rFonts w:ascii="Times New Roman" w:hAnsi="Times New Roman" w:cs="Times New Roman"/>
          <w:sz w:val="28"/>
          <w:szCs w:val="28"/>
        </w:rPr>
        <w:t xml:space="preserve"> движение в темное время суток (в условиях недостаточной видимости).</w:t>
      </w:r>
    </w:p>
    <w:p w:rsidR="009A6223" w:rsidRPr="009A6223" w:rsidRDefault="009A6223" w:rsidP="009A6223">
      <w:pPr>
        <w:pStyle w:val="ConsPlusNormal"/>
        <w:ind w:firstLine="540"/>
        <w:jc w:val="both"/>
        <w:rPr>
          <w:rFonts w:ascii="Times New Roman" w:hAnsi="Times New Roman" w:cs="Times New Roman"/>
          <w:sz w:val="28"/>
          <w:szCs w:val="28"/>
        </w:rPr>
      </w:pPr>
    </w:p>
    <w:p w:rsidR="009A6223" w:rsidRPr="009A6223" w:rsidRDefault="009A6223" w:rsidP="009A6223">
      <w:pPr>
        <w:pStyle w:val="ConsPlusNormal"/>
        <w:ind w:firstLine="540"/>
        <w:jc w:val="both"/>
        <w:outlineLvl w:val="2"/>
        <w:rPr>
          <w:rFonts w:ascii="Times New Roman" w:hAnsi="Times New Roman" w:cs="Times New Roman"/>
          <w:sz w:val="28"/>
          <w:szCs w:val="28"/>
        </w:rPr>
      </w:pPr>
      <w:bookmarkStart w:id="28" w:name="Par19090"/>
      <w:bookmarkEnd w:id="28"/>
      <w:r w:rsidRPr="009A6223">
        <w:rPr>
          <w:rFonts w:ascii="Times New Roman" w:hAnsi="Times New Roman" w:cs="Times New Roman"/>
          <w:sz w:val="28"/>
          <w:szCs w:val="28"/>
        </w:rPr>
        <w:t>3.2</w:t>
      </w:r>
      <w:r w:rsidR="006B333F">
        <w:rPr>
          <w:rFonts w:ascii="Times New Roman" w:hAnsi="Times New Roman" w:cs="Times New Roman"/>
          <w:sz w:val="28"/>
          <w:szCs w:val="28"/>
        </w:rPr>
        <w:t xml:space="preserve"> Профессиональный цикл </w:t>
      </w:r>
      <w:r w:rsidRPr="009A6223">
        <w:rPr>
          <w:rFonts w:ascii="Times New Roman" w:hAnsi="Times New Roman" w:cs="Times New Roman"/>
          <w:sz w:val="28"/>
          <w:szCs w:val="28"/>
        </w:rPr>
        <w:t xml:space="preserve"> программы профессиональной подготовки водителей транспортных средств категории "B".</w:t>
      </w:r>
    </w:p>
    <w:p w:rsidR="009A6223" w:rsidRPr="009A6223" w:rsidRDefault="009A6223" w:rsidP="009A6223">
      <w:pPr>
        <w:pStyle w:val="ConsPlusNormal"/>
        <w:ind w:firstLine="540"/>
        <w:jc w:val="both"/>
        <w:rPr>
          <w:rFonts w:ascii="Times New Roman" w:hAnsi="Times New Roman" w:cs="Times New Roman"/>
          <w:sz w:val="28"/>
          <w:szCs w:val="28"/>
        </w:rPr>
      </w:pPr>
    </w:p>
    <w:p w:rsidR="009A6223" w:rsidRPr="009A6223" w:rsidRDefault="009A6223" w:rsidP="009A6223">
      <w:pPr>
        <w:pStyle w:val="ConsPlusNormal"/>
        <w:ind w:firstLine="540"/>
        <w:jc w:val="both"/>
        <w:outlineLvl w:val="3"/>
        <w:rPr>
          <w:rFonts w:ascii="Times New Roman" w:hAnsi="Times New Roman" w:cs="Times New Roman"/>
          <w:sz w:val="28"/>
          <w:szCs w:val="28"/>
        </w:rPr>
      </w:pPr>
      <w:bookmarkStart w:id="29" w:name="Par19092"/>
      <w:bookmarkEnd w:id="29"/>
      <w:r w:rsidRPr="009A6223">
        <w:rPr>
          <w:rFonts w:ascii="Times New Roman" w:hAnsi="Times New Roman" w:cs="Times New Roman"/>
          <w:sz w:val="28"/>
          <w:szCs w:val="28"/>
        </w:rPr>
        <w:t>3.2.1. Учебный предмет "Организация и выполнение пассажирских перевозок автомобильным транспортом".</w:t>
      </w:r>
    </w:p>
    <w:p w:rsidR="009A6223" w:rsidRPr="009A6223" w:rsidRDefault="009A6223" w:rsidP="009A6223">
      <w:pPr>
        <w:pStyle w:val="ConsPlusNormal"/>
        <w:jc w:val="both"/>
        <w:rPr>
          <w:rFonts w:ascii="Times New Roman" w:hAnsi="Times New Roman" w:cs="Times New Roman"/>
          <w:sz w:val="28"/>
          <w:szCs w:val="28"/>
        </w:rPr>
      </w:pPr>
    </w:p>
    <w:p w:rsidR="009A6223" w:rsidRPr="009A6223" w:rsidRDefault="009A6223" w:rsidP="009A6223">
      <w:pPr>
        <w:pStyle w:val="ConsPlusNormal"/>
        <w:jc w:val="center"/>
        <w:outlineLvl w:val="4"/>
        <w:rPr>
          <w:rFonts w:ascii="Times New Roman" w:hAnsi="Times New Roman" w:cs="Times New Roman"/>
          <w:sz w:val="28"/>
          <w:szCs w:val="28"/>
        </w:rPr>
      </w:pPr>
      <w:bookmarkStart w:id="30" w:name="Par19094"/>
      <w:bookmarkEnd w:id="30"/>
      <w:r w:rsidRPr="009A6223">
        <w:rPr>
          <w:rFonts w:ascii="Times New Roman" w:hAnsi="Times New Roman" w:cs="Times New Roman"/>
          <w:sz w:val="28"/>
          <w:szCs w:val="28"/>
        </w:rPr>
        <w:t>Распределение учебных часов по разделам и темам</w:t>
      </w:r>
    </w:p>
    <w:p w:rsidR="009A6223" w:rsidRPr="009A6223" w:rsidRDefault="009A6223" w:rsidP="009A6223">
      <w:pPr>
        <w:pStyle w:val="ConsPlusNormal"/>
        <w:jc w:val="both"/>
        <w:rPr>
          <w:rFonts w:ascii="Times New Roman" w:hAnsi="Times New Roman" w:cs="Times New Roman"/>
          <w:sz w:val="28"/>
          <w:szCs w:val="28"/>
        </w:rPr>
      </w:pPr>
    </w:p>
    <w:p w:rsidR="009A6223" w:rsidRPr="009A6223" w:rsidRDefault="009A6223" w:rsidP="009A6223">
      <w:pPr>
        <w:pStyle w:val="ConsPlusNormal"/>
        <w:jc w:val="right"/>
        <w:rPr>
          <w:rFonts w:ascii="Times New Roman" w:hAnsi="Times New Roman" w:cs="Times New Roman"/>
          <w:sz w:val="28"/>
          <w:szCs w:val="28"/>
        </w:rPr>
      </w:pPr>
      <w:r w:rsidRPr="009A6223">
        <w:rPr>
          <w:rFonts w:ascii="Times New Roman" w:hAnsi="Times New Roman" w:cs="Times New Roman"/>
          <w:sz w:val="28"/>
          <w:szCs w:val="28"/>
        </w:rPr>
        <w:t>Таблица 6</w:t>
      </w:r>
    </w:p>
    <w:p w:rsidR="009A6223" w:rsidRPr="009A6223" w:rsidRDefault="009A6223" w:rsidP="009A6223">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5981"/>
        <w:gridCol w:w="883"/>
        <w:gridCol w:w="1417"/>
        <w:gridCol w:w="1418"/>
      </w:tblGrid>
      <w:tr w:rsidR="009A6223" w:rsidRPr="009A6223" w:rsidTr="000C12C9">
        <w:tc>
          <w:tcPr>
            <w:tcW w:w="598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Наименование разделов и тем</w:t>
            </w:r>
          </w:p>
        </w:tc>
        <w:tc>
          <w:tcPr>
            <w:tcW w:w="3718"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Количество часов</w:t>
            </w:r>
          </w:p>
        </w:tc>
      </w:tr>
      <w:tr w:rsidR="009A6223" w:rsidRPr="009A6223" w:rsidTr="000C12C9">
        <w:tc>
          <w:tcPr>
            <w:tcW w:w="598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both"/>
              <w:rPr>
                <w:rFonts w:ascii="Times New Roman" w:hAnsi="Times New Roman" w:cs="Times New Roman"/>
                <w:sz w:val="28"/>
                <w:szCs w:val="28"/>
              </w:rPr>
            </w:pPr>
          </w:p>
        </w:tc>
        <w:tc>
          <w:tcPr>
            <w:tcW w:w="88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Всего</w:t>
            </w:r>
          </w:p>
        </w:tc>
        <w:tc>
          <w:tcPr>
            <w:tcW w:w="2835"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В том числе</w:t>
            </w:r>
          </w:p>
        </w:tc>
      </w:tr>
      <w:tr w:rsidR="009A6223" w:rsidRPr="009A6223" w:rsidTr="000C12C9">
        <w:tc>
          <w:tcPr>
            <w:tcW w:w="598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both"/>
              <w:rPr>
                <w:rFonts w:ascii="Times New Roman" w:hAnsi="Times New Roman" w:cs="Times New Roman"/>
                <w:sz w:val="28"/>
                <w:szCs w:val="28"/>
              </w:rPr>
            </w:pPr>
          </w:p>
        </w:tc>
        <w:tc>
          <w:tcPr>
            <w:tcW w:w="88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both"/>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Теоретические занятия</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Практические занятия</w:t>
            </w:r>
          </w:p>
        </w:tc>
      </w:tr>
      <w:tr w:rsidR="009A6223" w:rsidRPr="009A6223" w:rsidTr="000C12C9">
        <w:tc>
          <w:tcPr>
            <w:tcW w:w="5981" w:type="dxa"/>
            <w:tcBorders>
              <w:top w:val="single" w:sz="4" w:space="0" w:color="auto"/>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Нормативное правовое обеспечение пассажирских перевозок автомобильным транспортом</w:t>
            </w:r>
          </w:p>
        </w:tc>
        <w:tc>
          <w:tcPr>
            <w:tcW w:w="883" w:type="dxa"/>
            <w:tcBorders>
              <w:top w:val="single" w:sz="4" w:space="0" w:color="auto"/>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2</w:t>
            </w:r>
          </w:p>
        </w:tc>
        <w:tc>
          <w:tcPr>
            <w:tcW w:w="1417" w:type="dxa"/>
            <w:tcBorders>
              <w:top w:val="single" w:sz="4" w:space="0" w:color="auto"/>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2</w:t>
            </w:r>
          </w:p>
        </w:tc>
        <w:tc>
          <w:tcPr>
            <w:tcW w:w="1418" w:type="dxa"/>
            <w:tcBorders>
              <w:top w:val="single" w:sz="4" w:space="0" w:color="auto"/>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w:t>
            </w:r>
          </w:p>
        </w:tc>
      </w:tr>
      <w:tr w:rsidR="009A6223" w:rsidRPr="009A6223" w:rsidTr="000C12C9">
        <w:tc>
          <w:tcPr>
            <w:tcW w:w="5981"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Технико-эксплуатационные показатели пассажирского автотранспорта</w:t>
            </w:r>
          </w:p>
        </w:tc>
        <w:tc>
          <w:tcPr>
            <w:tcW w:w="883"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c>
          <w:tcPr>
            <w:tcW w:w="141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c>
          <w:tcPr>
            <w:tcW w:w="141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w:t>
            </w:r>
          </w:p>
        </w:tc>
      </w:tr>
      <w:tr w:rsidR="009A6223" w:rsidRPr="009A6223" w:rsidTr="000C12C9">
        <w:tc>
          <w:tcPr>
            <w:tcW w:w="5981"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Диспетчерское руководство работой такси на линии</w:t>
            </w:r>
          </w:p>
        </w:tc>
        <w:tc>
          <w:tcPr>
            <w:tcW w:w="883"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c>
          <w:tcPr>
            <w:tcW w:w="141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c>
          <w:tcPr>
            <w:tcW w:w="141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w:t>
            </w:r>
          </w:p>
        </w:tc>
      </w:tr>
      <w:tr w:rsidR="009A6223" w:rsidRPr="009A6223" w:rsidTr="000C12C9">
        <w:tc>
          <w:tcPr>
            <w:tcW w:w="5981" w:type="dxa"/>
            <w:tcBorders>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Работа такси на линии</w:t>
            </w:r>
          </w:p>
        </w:tc>
        <w:tc>
          <w:tcPr>
            <w:tcW w:w="883" w:type="dxa"/>
            <w:tcBorders>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2</w:t>
            </w:r>
          </w:p>
        </w:tc>
        <w:tc>
          <w:tcPr>
            <w:tcW w:w="1417" w:type="dxa"/>
            <w:tcBorders>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2</w:t>
            </w:r>
          </w:p>
        </w:tc>
        <w:tc>
          <w:tcPr>
            <w:tcW w:w="1418" w:type="dxa"/>
            <w:tcBorders>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w:t>
            </w:r>
          </w:p>
        </w:tc>
      </w:tr>
      <w:tr w:rsidR="009A6223" w:rsidRPr="009A6223" w:rsidTr="000C12C9">
        <w:tc>
          <w:tcPr>
            <w:tcW w:w="598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Итого</w:t>
            </w:r>
          </w:p>
        </w:tc>
        <w:tc>
          <w:tcPr>
            <w:tcW w:w="88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6</w:t>
            </w:r>
          </w:p>
        </w:tc>
        <w:tc>
          <w:tcPr>
            <w:tcW w:w="141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6</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w:t>
            </w:r>
          </w:p>
        </w:tc>
      </w:tr>
    </w:tbl>
    <w:p w:rsidR="009A6223" w:rsidRPr="009A6223" w:rsidRDefault="009A6223" w:rsidP="009A6223">
      <w:pPr>
        <w:pStyle w:val="ConsPlusNormal"/>
        <w:jc w:val="both"/>
        <w:rPr>
          <w:rFonts w:ascii="Times New Roman" w:hAnsi="Times New Roman" w:cs="Times New Roman"/>
          <w:sz w:val="28"/>
          <w:szCs w:val="28"/>
        </w:rPr>
      </w:pP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 xml:space="preserve">Нормативное правовое обеспечение пассажирских перевозок автомобильным транспортом: государственный надзор в области автомобильного транспорта и городского наземного электрического транспорта; виды перевозок пассажиров и багажа; заключение договора фрахтования транспортного средства для перевозки пассажиров и багажа по заказу; определение маршрута перевозки пассажиров и багажа по заказу; перевозки детей, следующих вместе с пассажиром; </w:t>
      </w:r>
      <w:proofErr w:type="gramStart"/>
      <w:r w:rsidRPr="009A6223">
        <w:rPr>
          <w:rFonts w:ascii="Times New Roman" w:hAnsi="Times New Roman" w:cs="Times New Roman"/>
          <w:sz w:val="28"/>
          <w:szCs w:val="28"/>
        </w:rPr>
        <w:t>перевозка багажа, провоз ручной клади транспортным средством, предоставляемым для перевозки пассажиров по заказу; отказ от исполнения договора фрахтования транспортного средства для перевозки пассажиров и багажа по заказу или изменение такого договора; порядок предъявления претензий к перевозчикам, фрахтовщикам; договор перевозки пассажира; договор фрахтования; ответственность за нарушение обязательств по перевозке; ответственность перевозчика за задержку отправления пассажира;</w:t>
      </w:r>
      <w:proofErr w:type="gramEnd"/>
      <w:r w:rsidRPr="009A6223">
        <w:rPr>
          <w:rFonts w:ascii="Times New Roman" w:hAnsi="Times New Roman" w:cs="Times New Roman"/>
          <w:sz w:val="28"/>
          <w:szCs w:val="28"/>
        </w:rPr>
        <w:t xml:space="preserve"> перевозка пассажиров и багажа легковым такси; прием и оформление заказа; порядок определения маршрута перевозки; порядок перевозки пассажиров легковыми такси; порядок перевозки багажа легковыми такси; плата за пользование легковым такси; документы, подтверждающие оплату пользования легковым такси; предметы, запрещенные к перевозке в легковых такси; оборудование легковых такси, порядок размещения информации.</w:t>
      </w:r>
    </w:p>
    <w:p w:rsidR="009A6223" w:rsidRPr="009A6223" w:rsidRDefault="009A6223" w:rsidP="009A6223">
      <w:pPr>
        <w:pStyle w:val="ConsPlusNormal"/>
        <w:ind w:firstLine="540"/>
        <w:jc w:val="both"/>
        <w:rPr>
          <w:rFonts w:ascii="Times New Roman" w:hAnsi="Times New Roman" w:cs="Times New Roman"/>
          <w:sz w:val="28"/>
          <w:szCs w:val="28"/>
        </w:rPr>
      </w:pPr>
      <w:proofErr w:type="gramStart"/>
      <w:r w:rsidRPr="009A6223">
        <w:rPr>
          <w:rFonts w:ascii="Times New Roman" w:hAnsi="Times New Roman" w:cs="Times New Roman"/>
          <w:sz w:val="28"/>
          <w:szCs w:val="28"/>
        </w:rPr>
        <w:t>Технико-эксплуатационные показатели пассажирского автотранспорта: количественные показатели (объем перевозок, пассажирооборот, машино-часы работы); качественные показатели (коэффициент технической готовности, коэффициент выпуска на линию); мероприятия по увеличению выпуска подвижного состава на линию; продолжительность нахождения подвижного состава на линии; скорость движения; техническая скорость; эксплуатационная скорость; скорость сообщения; мероприятия по повышению скорости сообщения, среднее расстояние поездки пассажиров;</w:t>
      </w:r>
      <w:proofErr w:type="gramEnd"/>
      <w:r w:rsidRPr="009A6223">
        <w:rPr>
          <w:rFonts w:ascii="Times New Roman" w:hAnsi="Times New Roman" w:cs="Times New Roman"/>
          <w:sz w:val="28"/>
          <w:szCs w:val="28"/>
        </w:rPr>
        <w:t xml:space="preserve"> коэффициент использования пробега; мероприятия по повышению </w:t>
      </w:r>
      <w:r w:rsidRPr="009A6223">
        <w:rPr>
          <w:rFonts w:ascii="Times New Roman" w:hAnsi="Times New Roman" w:cs="Times New Roman"/>
          <w:sz w:val="28"/>
          <w:szCs w:val="28"/>
        </w:rPr>
        <w:lastRenderedPageBreak/>
        <w:t>коэффициента использования пробега; среднесуточный пробег; общий пробег; производительность работы пассажирского автотранспорта.</w:t>
      </w:r>
    </w:p>
    <w:p w:rsidR="009A6223" w:rsidRPr="009A6223" w:rsidRDefault="009A6223" w:rsidP="009A6223">
      <w:pPr>
        <w:pStyle w:val="ConsPlusNormal"/>
        <w:ind w:firstLine="540"/>
        <w:jc w:val="both"/>
        <w:rPr>
          <w:rFonts w:ascii="Times New Roman" w:hAnsi="Times New Roman" w:cs="Times New Roman"/>
          <w:sz w:val="28"/>
          <w:szCs w:val="28"/>
        </w:rPr>
      </w:pPr>
      <w:proofErr w:type="gramStart"/>
      <w:r w:rsidRPr="009A6223">
        <w:rPr>
          <w:rFonts w:ascii="Times New Roman" w:hAnsi="Times New Roman" w:cs="Times New Roman"/>
          <w:sz w:val="28"/>
          <w:szCs w:val="28"/>
        </w:rPr>
        <w:t>Диспетчерское руководство работой такси на линии: диспетчерская система руководства пассажирскими автомобильными перевозками; централизованная и децентрализованная системы диспетчерского руководства; средства диспетчерской связи с водителями такси, работающими на линии; организация выпуска подвижного состава на линию; порядок приема подвижного состава на линии; порядок оказания технической помощи на линии; контроль за своевременным возвратом автомобилей в таксопарк.</w:t>
      </w:r>
      <w:proofErr w:type="gramEnd"/>
    </w:p>
    <w:p w:rsidR="009A6223" w:rsidRPr="009A6223" w:rsidRDefault="009A6223" w:rsidP="009A6223">
      <w:pPr>
        <w:pStyle w:val="ConsPlusNormal"/>
        <w:ind w:firstLine="540"/>
        <w:jc w:val="both"/>
        <w:rPr>
          <w:rFonts w:ascii="Times New Roman" w:hAnsi="Times New Roman" w:cs="Times New Roman"/>
          <w:sz w:val="28"/>
          <w:szCs w:val="28"/>
        </w:rPr>
      </w:pPr>
      <w:proofErr w:type="gramStart"/>
      <w:r w:rsidRPr="009A6223">
        <w:rPr>
          <w:rFonts w:ascii="Times New Roman" w:hAnsi="Times New Roman" w:cs="Times New Roman"/>
          <w:sz w:val="28"/>
          <w:szCs w:val="28"/>
        </w:rPr>
        <w:t>Работа такси на линии: организация таксомоторных перевозок пассажиров; пути повышения эффективности использования подвижного состава; работа такси в часы "пик"; особенности перевозки пассажиров с детьми и лиц с ограниченными возможностями здоровья; назначение, основные типы и порядок использования таксометров; основные формы первичного учета работы автомобиля; путевой (маршрутный) лист; порядок выдачи и заполнения путевых листов;</w:t>
      </w:r>
      <w:proofErr w:type="gramEnd"/>
      <w:r w:rsidRPr="009A6223">
        <w:rPr>
          <w:rFonts w:ascii="Times New Roman" w:hAnsi="Times New Roman" w:cs="Times New Roman"/>
          <w:sz w:val="28"/>
          <w:szCs w:val="28"/>
        </w:rPr>
        <w:t xml:space="preserve"> оформление и сдача путевых листов при возвращении с линии; обработка путевых листов; порядок оформления документов при несвоевременном возвращении с линии; нормы расхода топлива и смазочных материалов для автомобилей, используемых в качестве легкового такси; мероприятия по экономии топлива и смазочных материалов, опыт передовых водителей.</w:t>
      </w:r>
    </w:p>
    <w:p w:rsidR="009A6223" w:rsidRPr="009A6223" w:rsidRDefault="009A6223" w:rsidP="009A6223">
      <w:pPr>
        <w:pStyle w:val="ConsPlusNormal"/>
        <w:ind w:firstLine="540"/>
        <w:jc w:val="both"/>
        <w:rPr>
          <w:rFonts w:ascii="Times New Roman" w:hAnsi="Times New Roman" w:cs="Times New Roman"/>
          <w:sz w:val="28"/>
          <w:szCs w:val="28"/>
        </w:rPr>
      </w:pPr>
    </w:p>
    <w:p w:rsidR="009A6223" w:rsidRPr="009A6223" w:rsidRDefault="009A6223" w:rsidP="009A6223">
      <w:pPr>
        <w:pStyle w:val="ConsPlusNormal"/>
        <w:jc w:val="center"/>
        <w:outlineLvl w:val="1"/>
        <w:rPr>
          <w:rFonts w:ascii="Times New Roman" w:hAnsi="Times New Roman" w:cs="Times New Roman"/>
          <w:sz w:val="28"/>
          <w:szCs w:val="28"/>
        </w:rPr>
      </w:pPr>
      <w:bookmarkStart w:id="31" w:name="Par19130"/>
      <w:bookmarkEnd w:id="31"/>
      <w:r w:rsidRPr="009A6223">
        <w:rPr>
          <w:rFonts w:ascii="Times New Roman" w:hAnsi="Times New Roman" w:cs="Times New Roman"/>
          <w:sz w:val="28"/>
          <w:szCs w:val="28"/>
        </w:rPr>
        <w:t>IV. ПЛАНИРУЕ</w:t>
      </w:r>
      <w:r w:rsidR="00AF403E">
        <w:rPr>
          <w:rFonts w:ascii="Times New Roman" w:hAnsi="Times New Roman" w:cs="Times New Roman"/>
          <w:sz w:val="28"/>
          <w:szCs w:val="28"/>
        </w:rPr>
        <w:t xml:space="preserve">МЫЕ РЕЗУЛЬТАТЫ ОСВОЕНИЯ </w:t>
      </w:r>
      <w:r w:rsidRPr="009A6223">
        <w:rPr>
          <w:rFonts w:ascii="Times New Roman" w:hAnsi="Times New Roman" w:cs="Times New Roman"/>
          <w:sz w:val="28"/>
          <w:szCs w:val="28"/>
        </w:rPr>
        <w:t>ПРОГРАММЫ</w:t>
      </w:r>
    </w:p>
    <w:p w:rsidR="009A6223" w:rsidRPr="009A6223" w:rsidRDefault="009A6223" w:rsidP="009A6223">
      <w:pPr>
        <w:pStyle w:val="ConsPlusNormal"/>
        <w:ind w:firstLine="540"/>
        <w:jc w:val="both"/>
        <w:rPr>
          <w:rFonts w:ascii="Times New Roman" w:hAnsi="Times New Roman" w:cs="Times New Roman"/>
          <w:sz w:val="28"/>
          <w:szCs w:val="28"/>
        </w:rPr>
      </w:pPr>
    </w:p>
    <w:p w:rsidR="009A6223" w:rsidRPr="009A6223" w:rsidRDefault="00AF403E" w:rsidP="009A622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В результате освоения </w:t>
      </w:r>
      <w:proofErr w:type="gramStart"/>
      <w:r>
        <w:rPr>
          <w:rFonts w:ascii="Times New Roman" w:hAnsi="Times New Roman" w:cs="Times New Roman"/>
          <w:sz w:val="28"/>
          <w:szCs w:val="28"/>
        </w:rPr>
        <w:t>П</w:t>
      </w:r>
      <w:r w:rsidR="009A6223" w:rsidRPr="009A6223">
        <w:rPr>
          <w:rFonts w:ascii="Times New Roman" w:hAnsi="Times New Roman" w:cs="Times New Roman"/>
          <w:sz w:val="28"/>
          <w:szCs w:val="28"/>
        </w:rPr>
        <w:t>рограммы</w:t>
      </w:r>
      <w:proofErr w:type="gramEnd"/>
      <w:r w:rsidR="009A6223" w:rsidRPr="009A6223">
        <w:rPr>
          <w:rFonts w:ascii="Times New Roman" w:hAnsi="Times New Roman" w:cs="Times New Roman"/>
          <w:sz w:val="28"/>
          <w:szCs w:val="28"/>
        </w:rPr>
        <w:t xml:space="preserve"> обучающиеся должны знать:</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Правила дорожного движения, основы законодательства в сфере дорожного движения;</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правила обязательного страхования гражданской ответственности владельцев транспортных средств;</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основы безопасного управления транспортными средствами;</w:t>
      </w:r>
    </w:p>
    <w:p w:rsidR="009A6223" w:rsidRPr="009A6223" w:rsidRDefault="009A6223" w:rsidP="009A6223">
      <w:pPr>
        <w:pStyle w:val="ConsPlusNormal"/>
        <w:ind w:firstLine="540"/>
        <w:jc w:val="both"/>
        <w:rPr>
          <w:rFonts w:ascii="Times New Roman" w:hAnsi="Times New Roman" w:cs="Times New Roman"/>
          <w:sz w:val="28"/>
          <w:szCs w:val="28"/>
        </w:rPr>
      </w:pPr>
      <w:proofErr w:type="gramStart"/>
      <w:r w:rsidRPr="009A6223">
        <w:rPr>
          <w:rFonts w:ascii="Times New Roman" w:hAnsi="Times New Roman" w:cs="Times New Roman"/>
          <w:sz w:val="28"/>
          <w:szCs w:val="28"/>
        </w:rPr>
        <w:t>цели и задачи управления системами "водитель - автомобиль - дорога" и "водитель - автомобиль";</w:t>
      </w:r>
      <w:proofErr w:type="gramEnd"/>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особенности наблюдения за дорожной обстановкой;</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способы контроля безопасной дистанции и бокового интервала;</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порядок вызова аварийных и спасательных служб;</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основы обеспечения безопасности наиболее уязвимых участников дорожного движения: пешеходов, велосипедистов;</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основы обеспечения детской пассажирской безопасности;</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проблемы, связанные с нарушением правил дорожного движения водителями транспортных средств и их последствиями;</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правовые аспекты (права, обязанности и ответственность) оказания первой помощи;</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современные рекомендации по оказанию первой помощи;</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методики и последовательность действий по оказанию первой помощи;</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lastRenderedPageBreak/>
        <w:t>состав аптечки первой помощи (автомобильной) и правила использования ее компонентов.</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 xml:space="preserve">В результате освоения </w:t>
      </w:r>
      <w:proofErr w:type="gramStart"/>
      <w:r w:rsidRPr="009A6223">
        <w:rPr>
          <w:rFonts w:ascii="Times New Roman" w:hAnsi="Times New Roman" w:cs="Times New Roman"/>
          <w:sz w:val="28"/>
          <w:szCs w:val="28"/>
        </w:rPr>
        <w:t>Программы</w:t>
      </w:r>
      <w:proofErr w:type="gramEnd"/>
      <w:r w:rsidRPr="009A6223">
        <w:rPr>
          <w:rFonts w:ascii="Times New Roman" w:hAnsi="Times New Roman" w:cs="Times New Roman"/>
          <w:sz w:val="28"/>
          <w:szCs w:val="28"/>
        </w:rPr>
        <w:t xml:space="preserve"> обучающиеся должны уметь:</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безопасно и эффективно управлять транспортным средством (составом транспортных средств) в различных условиях движения;</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соблюдать Правила дорожного движения при управлении транспортным средством (составом транспортных средств);</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управлять своим эмоциональным состоянием;</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конструктивно разрешать противоречия и конфликты, возникающие в дорожном движении;</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выполнять ежедневное техническое обслуживание транспортного средства (состава транспортных средств);</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устранять мелкие неисправности в процессе эксплуатации транспортного средства (состава транспортных средств);</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обеспечивать безопасную посадку и высадку пассажиров, их перевозку, либо прием, размещение и перевозку грузов;</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выбирать безопасные скорость, дистанцию и интервал в различных условиях движения;</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информировать других участников движения о намерении изменить скорость и траекторию движения транспортного средства, подавать предупредительные сигналы рукой;</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использовать зеркала заднего вида при маневрировании;</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прогнозировать и предотвращать возникновение опасных дорожно-транспортных ситуаций в процессе управления транспортным средством (составом транспортных средств);</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своевременно принимать правильные решения и уверенно действовать в сложных и опасных дорожных ситуациях;</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выполнять мероприятия по оказанию первой помощи пострадавшим в дорожно-транспортном происшествии;</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совершенствовать свои навыки управления транспортным средством (составом транспортных средств).</w:t>
      </w:r>
    </w:p>
    <w:p w:rsidR="009A6223" w:rsidRPr="009A6223" w:rsidRDefault="009A6223" w:rsidP="009A6223">
      <w:pPr>
        <w:pStyle w:val="ConsPlusNormal"/>
        <w:ind w:firstLine="540"/>
        <w:jc w:val="both"/>
        <w:rPr>
          <w:rFonts w:ascii="Times New Roman" w:hAnsi="Times New Roman" w:cs="Times New Roman"/>
          <w:sz w:val="28"/>
          <w:szCs w:val="28"/>
        </w:rPr>
      </w:pPr>
    </w:p>
    <w:p w:rsidR="009A6223" w:rsidRPr="009A6223" w:rsidRDefault="009A6223" w:rsidP="009A6223">
      <w:pPr>
        <w:pStyle w:val="ConsPlusNormal"/>
        <w:jc w:val="center"/>
        <w:outlineLvl w:val="1"/>
        <w:rPr>
          <w:rFonts w:ascii="Times New Roman" w:hAnsi="Times New Roman" w:cs="Times New Roman"/>
          <w:sz w:val="28"/>
          <w:szCs w:val="28"/>
        </w:rPr>
      </w:pPr>
      <w:bookmarkStart w:id="32" w:name="Par19163"/>
      <w:bookmarkEnd w:id="32"/>
      <w:r w:rsidRPr="009A6223">
        <w:rPr>
          <w:rFonts w:ascii="Times New Roman" w:hAnsi="Times New Roman" w:cs="Times New Roman"/>
          <w:sz w:val="28"/>
          <w:szCs w:val="28"/>
        </w:rPr>
        <w:t>V. УСЛОВИЯ РЕАЛИЗАЦИИ  ПРОГРАММЫ</w:t>
      </w:r>
    </w:p>
    <w:p w:rsidR="009A6223" w:rsidRPr="009A6223" w:rsidRDefault="009A6223" w:rsidP="009A6223">
      <w:pPr>
        <w:pStyle w:val="ConsPlusNormal"/>
        <w:ind w:firstLine="540"/>
        <w:jc w:val="both"/>
        <w:rPr>
          <w:rFonts w:ascii="Times New Roman" w:hAnsi="Times New Roman" w:cs="Times New Roman"/>
          <w:sz w:val="28"/>
          <w:szCs w:val="28"/>
        </w:rPr>
      </w:pP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 xml:space="preserve">5.1. Организационно-педагогические условия реализации </w:t>
      </w:r>
      <w:r w:rsidR="00AF403E">
        <w:rPr>
          <w:rFonts w:ascii="Times New Roman" w:hAnsi="Times New Roman" w:cs="Times New Roman"/>
          <w:sz w:val="28"/>
          <w:szCs w:val="28"/>
        </w:rPr>
        <w:t>П</w:t>
      </w:r>
      <w:r w:rsidRPr="009A6223">
        <w:rPr>
          <w:rFonts w:ascii="Times New Roman" w:hAnsi="Times New Roman" w:cs="Times New Roman"/>
          <w:sz w:val="28"/>
          <w:szCs w:val="28"/>
        </w:rPr>
        <w:t>рограммы должны о</w:t>
      </w:r>
      <w:r w:rsidR="00AF403E">
        <w:rPr>
          <w:rFonts w:ascii="Times New Roman" w:hAnsi="Times New Roman" w:cs="Times New Roman"/>
          <w:sz w:val="28"/>
          <w:szCs w:val="28"/>
        </w:rPr>
        <w:t>беспечивать реализацию П</w:t>
      </w:r>
      <w:r w:rsidRPr="009A6223">
        <w:rPr>
          <w:rFonts w:ascii="Times New Roman" w:hAnsi="Times New Roman" w:cs="Times New Roman"/>
          <w:sz w:val="28"/>
          <w:szCs w:val="28"/>
        </w:rPr>
        <w:t>рограммы в полном объеме, соответствие качества подготовки обучающихся установленным требованиям, соответствие применяемых форм, средств, методов обучения и воспитания возрастным, психофизическим особенностям, склонностям, способностям, интересам и потребностям обучающихся.</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Для определения соответствия применяемых форм, средств, методов обучения и воспитания возрастным, психофизическим особенностям и способностям обучающихся организация, осуществляющая образовательную деятельность, проводит тестирование обучающихся с помощью соответствующих специалистов или с использованием аппаратно-</w:t>
      </w:r>
      <w:r w:rsidRPr="009A6223">
        <w:rPr>
          <w:rFonts w:ascii="Times New Roman" w:hAnsi="Times New Roman" w:cs="Times New Roman"/>
          <w:sz w:val="28"/>
          <w:szCs w:val="28"/>
        </w:rPr>
        <w:lastRenderedPageBreak/>
        <w:t>программного комплекса (АПК) тестирования и развития психофизиологических качеств водителя.</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Теоретическое обучение проводится в оборудованных учебных кабинетах с использованием учебно-материальной базы, соответствующей установленным требованиям.</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Наполняемость учебной группы не должна превышать 30 человек.</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Продолжительность учебного часа теоретических и практических занятий должна составлять 1 академический час (45 минут). Продолжительность учебного часа практического обучения вождению должна составлять 1 астрономический час (60 минут).</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Расчетная формула для определения общего числа учебных кабинетов для теоретического обучения:</w:t>
      </w:r>
    </w:p>
    <w:p w:rsidR="009A6223" w:rsidRPr="009A6223" w:rsidRDefault="009A6223" w:rsidP="009A6223">
      <w:pPr>
        <w:pStyle w:val="ConsPlusNormal"/>
        <w:jc w:val="both"/>
        <w:rPr>
          <w:rFonts w:ascii="Times New Roman" w:hAnsi="Times New Roman" w:cs="Times New Roman"/>
          <w:sz w:val="28"/>
          <w:szCs w:val="28"/>
        </w:rPr>
      </w:pPr>
    </w:p>
    <w:p w:rsidR="009A6223" w:rsidRPr="009A6223" w:rsidRDefault="009A6223" w:rsidP="009A6223">
      <w:pPr>
        <w:pStyle w:val="ConsPlusNormal"/>
        <w:jc w:val="center"/>
        <w:rPr>
          <w:rFonts w:ascii="Times New Roman" w:hAnsi="Times New Roman" w:cs="Times New Roman"/>
          <w:sz w:val="28"/>
          <w:szCs w:val="28"/>
        </w:rPr>
      </w:pPr>
      <w:r w:rsidRPr="009A6223">
        <w:rPr>
          <w:rFonts w:ascii="Times New Roman" w:hAnsi="Times New Roman" w:cs="Times New Roman"/>
          <w:noProof/>
          <w:position w:val="-28"/>
          <w:sz w:val="28"/>
          <w:szCs w:val="28"/>
        </w:rPr>
        <w:drawing>
          <wp:inline distT="0" distB="0" distL="0" distR="0">
            <wp:extent cx="1266825" cy="4191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1266825" cy="419100"/>
                    </a:xfrm>
                    <a:prstGeom prst="rect">
                      <a:avLst/>
                    </a:prstGeom>
                    <a:noFill/>
                    <a:ln w="9525">
                      <a:noFill/>
                      <a:miter lim="800000"/>
                      <a:headEnd/>
                      <a:tailEnd/>
                    </a:ln>
                  </pic:spPr>
                </pic:pic>
              </a:graphicData>
            </a:graphic>
          </wp:inline>
        </w:drawing>
      </w:r>
      <w:r w:rsidRPr="009A6223">
        <w:rPr>
          <w:rFonts w:ascii="Times New Roman" w:hAnsi="Times New Roman" w:cs="Times New Roman"/>
          <w:sz w:val="28"/>
          <w:szCs w:val="28"/>
        </w:rPr>
        <w:t>;</w:t>
      </w:r>
    </w:p>
    <w:p w:rsidR="009A6223" w:rsidRPr="009A6223" w:rsidRDefault="009A6223" w:rsidP="009A6223">
      <w:pPr>
        <w:pStyle w:val="ConsPlusNormal"/>
        <w:jc w:val="both"/>
        <w:rPr>
          <w:rFonts w:ascii="Times New Roman" w:hAnsi="Times New Roman" w:cs="Times New Roman"/>
          <w:sz w:val="28"/>
          <w:szCs w:val="28"/>
        </w:rPr>
      </w:pP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 xml:space="preserve">где </w:t>
      </w:r>
      <w:proofErr w:type="gramStart"/>
      <w:r w:rsidRPr="009A6223">
        <w:rPr>
          <w:rFonts w:ascii="Times New Roman" w:hAnsi="Times New Roman" w:cs="Times New Roman"/>
          <w:sz w:val="28"/>
          <w:szCs w:val="28"/>
        </w:rPr>
        <w:t>П</w:t>
      </w:r>
      <w:proofErr w:type="gramEnd"/>
      <w:r w:rsidRPr="009A6223">
        <w:rPr>
          <w:rFonts w:ascii="Times New Roman" w:hAnsi="Times New Roman" w:cs="Times New Roman"/>
          <w:sz w:val="28"/>
          <w:szCs w:val="28"/>
        </w:rPr>
        <w:t xml:space="preserve"> - число необходимых помещений;</w:t>
      </w:r>
    </w:p>
    <w:p w:rsidR="009A6223" w:rsidRPr="009A6223" w:rsidRDefault="009A6223" w:rsidP="009A6223">
      <w:pPr>
        <w:pStyle w:val="ConsPlusNormal"/>
        <w:ind w:firstLine="540"/>
        <w:jc w:val="both"/>
        <w:rPr>
          <w:rFonts w:ascii="Times New Roman" w:hAnsi="Times New Roman" w:cs="Times New Roman"/>
          <w:sz w:val="28"/>
          <w:szCs w:val="28"/>
        </w:rPr>
      </w:pPr>
      <w:proofErr w:type="spellStart"/>
      <w:r w:rsidRPr="009A6223">
        <w:rPr>
          <w:rFonts w:ascii="Times New Roman" w:hAnsi="Times New Roman" w:cs="Times New Roman"/>
          <w:sz w:val="28"/>
          <w:szCs w:val="28"/>
        </w:rPr>
        <w:t>Ргр</w:t>
      </w:r>
      <w:proofErr w:type="spellEnd"/>
      <w:r w:rsidRPr="009A6223">
        <w:rPr>
          <w:rFonts w:ascii="Times New Roman" w:hAnsi="Times New Roman" w:cs="Times New Roman"/>
          <w:sz w:val="28"/>
          <w:szCs w:val="28"/>
        </w:rPr>
        <w:t xml:space="preserve"> - расчетное учебное время полного курса теоретического обучения на одну группу, в часах;</w:t>
      </w:r>
    </w:p>
    <w:p w:rsidR="009A6223" w:rsidRPr="009A6223" w:rsidRDefault="009A6223" w:rsidP="009A6223">
      <w:pPr>
        <w:pStyle w:val="ConsPlusNormal"/>
        <w:ind w:firstLine="540"/>
        <w:jc w:val="both"/>
        <w:rPr>
          <w:rFonts w:ascii="Times New Roman" w:hAnsi="Times New Roman" w:cs="Times New Roman"/>
          <w:sz w:val="28"/>
          <w:szCs w:val="28"/>
        </w:rPr>
      </w:pPr>
      <w:proofErr w:type="spellStart"/>
      <w:r w:rsidRPr="009A6223">
        <w:rPr>
          <w:rFonts w:ascii="Times New Roman" w:hAnsi="Times New Roman" w:cs="Times New Roman"/>
          <w:sz w:val="28"/>
          <w:szCs w:val="28"/>
        </w:rPr>
        <w:t>n</w:t>
      </w:r>
      <w:proofErr w:type="spellEnd"/>
      <w:r w:rsidRPr="009A6223">
        <w:rPr>
          <w:rFonts w:ascii="Times New Roman" w:hAnsi="Times New Roman" w:cs="Times New Roman"/>
          <w:sz w:val="28"/>
          <w:szCs w:val="28"/>
        </w:rPr>
        <w:t xml:space="preserve"> - общее число групп;</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 xml:space="preserve">0,75 - постоянный коэффициент (загрузка учебного кабинета принимается </w:t>
      </w:r>
      <w:proofErr w:type="gramStart"/>
      <w:r w:rsidRPr="009A6223">
        <w:rPr>
          <w:rFonts w:ascii="Times New Roman" w:hAnsi="Times New Roman" w:cs="Times New Roman"/>
          <w:sz w:val="28"/>
          <w:szCs w:val="28"/>
        </w:rPr>
        <w:t>равной</w:t>
      </w:r>
      <w:proofErr w:type="gramEnd"/>
      <w:r w:rsidRPr="009A6223">
        <w:rPr>
          <w:rFonts w:ascii="Times New Roman" w:hAnsi="Times New Roman" w:cs="Times New Roman"/>
          <w:sz w:val="28"/>
          <w:szCs w:val="28"/>
        </w:rPr>
        <w:t xml:space="preserve"> 75%);</w:t>
      </w:r>
    </w:p>
    <w:p w:rsidR="009A6223" w:rsidRPr="009A6223" w:rsidRDefault="009A6223" w:rsidP="009A6223">
      <w:pPr>
        <w:pStyle w:val="ConsPlusNormal"/>
        <w:ind w:firstLine="540"/>
        <w:jc w:val="both"/>
        <w:rPr>
          <w:rFonts w:ascii="Times New Roman" w:hAnsi="Times New Roman" w:cs="Times New Roman"/>
          <w:sz w:val="28"/>
          <w:szCs w:val="28"/>
        </w:rPr>
      </w:pPr>
      <w:proofErr w:type="spellStart"/>
      <w:r w:rsidRPr="009A6223">
        <w:rPr>
          <w:rFonts w:ascii="Times New Roman" w:hAnsi="Times New Roman" w:cs="Times New Roman"/>
          <w:sz w:val="28"/>
          <w:szCs w:val="28"/>
        </w:rPr>
        <w:t>Фпом</w:t>
      </w:r>
      <w:proofErr w:type="spellEnd"/>
      <w:r w:rsidRPr="009A6223">
        <w:rPr>
          <w:rFonts w:ascii="Times New Roman" w:hAnsi="Times New Roman" w:cs="Times New Roman"/>
          <w:sz w:val="28"/>
          <w:szCs w:val="28"/>
        </w:rPr>
        <w:t xml:space="preserve"> - фонд времени использования помещения в часах.</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Обучение вождению проводится вне сетки учебного времени мастером производственного обучения индивидуально с каждым обучающимся в соответствии с графиком очередности обучения вождению.</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Обучение вождению состоит из первоначального обучения вождению и обучения практическому вождению на учебных маршрутах в условиях дорожного движения.</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Первоначальное обучение вождению транспортных средств должно проводиться на закрытых площадках или автодромах.</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К обучению практическому вождению в условиях дорожного движения допускаются лица, имеющие первоначальные навыки управления транспортным средством, представившие медицинскую справку установленного образца и знающие требования Правил дорожного движения.</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Обучение практическому вождению в условиях дорожного движения проводится на учебных маршрутах, утверждаемых организацией, осуществляющей образовательную деятельность.</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На занятии по вождению обучающий (мастер производственного обучения) должен иметь при себе документ на право обучения вождению транспортного средства данной категории, подкатегории, а также удостоверение на право управления транспортным средством соответствующей категории, подкатегории.</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 xml:space="preserve">Транспортное средство, используемое для обучения вождению, должно соответствовать материально-техническим условиям, предусмотренным </w:t>
      </w:r>
      <w:r w:rsidR="00AF403E">
        <w:rPr>
          <w:rFonts w:ascii="Times New Roman" w:hAnsi="Times New Roman" w:cs="Times New Roman"/>
          <w:sz w:val="28"/>
          <w:szCs w:val="28"/>
        </w:rPr>
        <w:lastRenderedPageBreak/>
        <w:t>пунктом 5.4 П</w:t>
      </w:r>
      <w:r w:rsidRPr="009A6223">
        <w:rPr>
          <w:rFonts w:ascii="Times New Roman" w:hAnsi="Times New Roman" w:cs="Times New Roman"/>
          <w:sz w:val="28"/>
          <w:szCs w:val="28"/>
        </w:rPr>
        <w:t>рограммы.</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 xml:space="preserve">5.2. </w:t>
      </w:r>
      <w:proofErr w:type="gramStart"/>
      <w:r w:rsidRPr="009A6223">
        <w:rPr>
          <w:rFonts w:ascii="Times New Roman" w:hAnsi="Times New Roman" w:cs="Times New Roman"/>
          <w:sz w:val="28"/>
          <w:szCs w:val="28"/>
        </w:rPr>
        <w:t>Педагогические работники, реализующие программу профессионального обучения водителей транспортных средств, в том числе преподаватели учебных предметов, мастера производственного обучения, должны удовлетворять квалификационным требованиям, указанным в квалификационных справочниках по соответствующим должностям и (или) профессиональных стандартах.</w:t>
      </w:r>
      <w:proofErr w:type="gramEnd"/>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5.3. Информационно-методические условия реализации Программы включают:</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учебный план;</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календарный учебный график;</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рабочие программы учебных предметов;</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методические материалы и разработки;</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расписание занятий.</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5.4. Материально-технические условия реализации Программы.</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 xml:space="preserve">Аппаратно-программный комплекс тестирования и развития психофизиологических качеств водителя (далее - АПК) должен обеспечивать оценку и возможность повышать уровень психофизиологических качеств, необходимых для безопасного управления транспортным средством (профессионально важных качеств), а также формировать навыки </w:t>
      </w:r>
      <w:proofErr w:type="spellStart"/>
      <w:r w:rsidRPr="009A6223">
        <w:rPr>
          <w:rFonts w:ascii="Times New Roman" w:hAnsi="Times New Roman" w:cs="Times New Roman"/>
          <w:sz w:val="28"/>
          <w:szCs w:val="28"/>
        </w:rPr>
        <w:t>саморегуляции</w:t>
      </w:r>
      <w:proofErr w:type="spellEnd"/>
      <w:r w:rsidRPr="009A6223">
        <w:rPr>
          <w:rFonts w:ascii="Times New Roman" w:hAnsi="Times New Roman" w:cs="Times New Roman"/>
          <w:sz w:val="28"/>
          <w:szCs w:val="28"/>
        </w:rPr>
        <w:t xml:space="preserve"> его </w:t>
      </w:r>
      <w:proofErr w:type="spellStart"/>
      <w:r w:rsidRPr="009A6223">
        <w:rPr>
          <w:rFonts w:ascii="Times New Roman" w:hAnsi="Times New Roman" w:cs="Times New Roman"/>
          <w:sz w:val="28"/>
          <w:szCs w:val="28"/>
        </w:rPr>
        <w:t>психоэмоционального</w:t>
      </w:r>
      <w:proofErr w:type="spellEnd"/>
      <w:r w:rsidRPr="009A6223">
        <w:rPr>
          <w:rFonts w:ascii="Times New Roman" w:hAnsi="Times New Roman" w:cs="Times New Roman"/>
          <w:sz w:val="28"/>
          <w:szCs w:val="28"/>
        </w:rPr>
        <w:t xml:space="preserve"> состояния в процессе управления транспортным средством. Оценка уровня развития профессионально важных каче</w:t>
      </w:r>
      <w:proofErr w:type="gramStart"/>
      <w:r w:rsidRPr="009A6223">
        <w:rPr>
          <w:rFonts w:ascii="Times New Roman" w:hAnsi="Times New Roman" w:cs="Times New Roman"/>
          <w:sz w:val="28"/>
          <w:szCs w:val="28"/>
        </w:rPr>
        <w:t>ств пр</w:t>
      </w:r>
      <w:proofErr w:type="gramEnd"/>
      <w:r w:rsidRPr="009A6223">
        <w:rPr>
          <w:rFonts w:ascii="Times New Roman" w:hAnsi="Times New Roman" w:cs="Times New Roman"/>
          <w:sz w:val="28"/>
          <w:szCs w:val="28"/>
        </w:rPr>
        <w:t>оизводится при помощи компьютерных психодиагностических методик, реализованных на базе АПК с целью повышения достоверности и снижения субъективности в процессе тестирования.</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 xml:space="preserve">АПК должны обеспечивать тестирование следующих профессионально важных качеств водителя: психофизиологических (оценка готовности к психофизиологическому тестированию, восприятие пространственных отношений и времени, глазомер, устойчивость, переключаемость и распределение внимания, память, психомоторику, эмоциональную устойчивость, динамику работоспособности, скорость формирования психомоторных навыков, оценка моторной согласованности действий рук); свойств и качеств личности водителя, которые позволят ему безопасно управлять транспортным средством (нервно-психическая устойчивость, свойства темперамента, склонность к риску, конфликтность, </w:t>
      </w:r>
      <w:proofErr w:type="spellStart"/>
      <w:r w:rsidRPr="009A6223">
        <w:rPr>
          <w:rFonts w:ascii="Times New Roman" w:hAnsi="Times New Roman" w:cs="Times New Roman"/>
          <w:sz w:val="28"/>
          <w:szCs w:val="28"/>
        </w:rPr>
        <w:t>монотоноустойчивость</w:t>
      </w:r>
      <w:proofErr w:type="spellEnd"/>
      <w:r w:rsidRPr="009A6223">
        <w:rPr>
          <w:rFonts w:ascii="Times New Roman" w:hAnsi="Times New Roman" w:cs="Times New Roman"/>
          <w:sz w:val="28"/>
          <w:szCs w:val="28"/>
        </w:rPr>
        <w:t>).</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 xml:space="preserve">АПК для формирования у водителей навыков </w:t>
      </w:r>
      <w:proofErr w:type="spellStart"/>
      <w:r w:rsidRPr="009A6223">
        <w:rPr>
          <w:rFonts w:ascii="Times New Roman" w:hAnsi="Times New Roman" w:cs="Times New Roman"/>
          <w:sz w:val="28"/>
          <w:szCs w:val="28"/>
        </w:rPr>
        <w:t>саморегуляции</w:t>
      </w:r>
      <w:proofErr w:type="spellEnd"/>
      <w:r w:rsidRPr="009A6223">
        <w:rPr>
          <w:rFonts w:ascii="Times New Roman" w:hAnsi="Times New Roman" w:cs="Times New Roman"/>
          <w:sz w:val="28"/>
          <w:szCs w:val="28"/>
        </w:rPr>
        <w:t xml:space="preserve"> </w:t>
      </w:r>
      <w:proofErr w:type="spellStart"/>
      <w:r w:rsidRPr="009A6223">
        <w:rPr>
          <w:rFonts w:ascii="Times New Roman" w:hAnsi="Times New Roman" w:cs="Times New Roman"/>
          <w:sz w:val="28"/>
          <w:szCs w:val="28"/>
        </w:rPr>
        <w:t>психоэмоционального</w:t>
      </w:r>
      <w:proofErr w:type="spellEnd"/>
      <w:r w:rsidRPr="009A6223">
        <w:rPr>
          <w:rFonts w:ascii="Times New Roman" w:hAnsi="Times New Roman" w:cs="Times New Roman"/>
          <w:sz w:val="28"/>
          <w:szCs w:val="28"/>
        </w:rPr>
        <w:t xml:space="preserve"> состояния должны предоставлять возможности для обучения </w:t>
      </w:r>
      <w:proofErr w:type="spellStart"/>
      <w:r w:rsidRPr="009A6223">
        <w:rPr>
          <w:rFonts w:ascii="Times New Roman" w:hAnsi="Times New Roman" w:cs="Times New Roman"/>
          <w:sz w:val="28"/>
          <w:szCs w:val="28"/>
        </w:rPr>
        <w:t>саморегуляции</w:t>
      </w:r>
      <w:proofErr w:type="spellEnd"/>
      <w:r w:rsidRPr="009A6223">
        <w:rPr>
          <w:rFonts w:ascii="Times New Roman" w:hAnsi="Times New Roman" w:cs="Times New Roman"/>
          <w:sz w:val="28"/>
          <w:szCs w:val="28"/>
        </w:rPr>
        <w:t xml:space="preserve"> при наиболее часто встречающихся состояниях: эмоциональной напряженности, </w:t>
      </w:r>
      <w:proofErr w:type="spellStart"/>
      <w:r w:rsidRPr="009A6223">
        <w:rPr>
          <w:rFonts w:ascii="Times New Roman" w:hAnsi="Times New Roman" w:cs="Times New Roman"/>
          <w:sz w:val="28"/>
          <w:szCs w:val="28"/>
        </w:rPr>
        <w:t>монотонии</w:t>
      </w:r>
      <w:proofErr w:type="spellEnd"/>
      <w:r w:rsidRPr="009A6223">
        <w:rPr>
          <w:rFonts w:ascii="Times New Roman" w:hAnsi="Times New Roman" w:cs="Times New Roman"/>
          <w:sz w:val="28"/>
          <w:szCs w:val="28"/>
        </w:rPr>
        <w:t>, утомлении, стрессе и тренировке свойств внимания (концентрации, распределения).</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Аппаратно-программный комплекс должен обеспечивать защиту персональных данных.</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 xml:space="preserve">Тренажеры, используемые в учебном процессе, должны обеспечивать первоначальное обучение навыкам вождения; отработку правильной посадки </w:t>
      </w:r>
      <w:r w:rsidRPr="009A6223">
        <w:rPr>
          <w:rFonts w:ascii="Times New Roman" w:hAnsi="Times New Roman" w:cs="Times New Roman"/>
          <w:sz w:val="28"/>
          <w:szCs w:val="28"/>
        </w:rPr>
        <w:lastRenderedPageBreak/>
        <w:t>водителя в транспортном средстве и пристегивания ремнем безопасности; ознакомление с органами управления, контрольно-измерительными приборами; отработку приемов управления транспортным средством.</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Учебные транспортные средства категории "B" должны быть представлены механическими транспортными средствами, зарегистрированными в установленном порядке, и прицепами (не менее одного), разрешенная максимальная масса которых не превышает 750 кг, зарегистрированными в установленном порядке.</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Расчет количества необходимых механических транспортных средств осуществляется по формуле:</w:t>
      </w:r>
    </w:p>
    <w:p w:rsidR="009A6223" w:rsidRPr="009A6223" w:rsidRDefault="009A6223" w:rsidP="009A6223">
      <w:pPr>
        <w:pStyle w:val="ConsPlusNormal"/>
        <w:jc w:val="both"/>
        <w:rPr>
          <w:rFonts w:ascii="Times New Roman" w:hAnsi="Times New Roman" w:cs="Times New Roman"/>
          <w:sz w:val="28"/>
          <w:szCs w:val="28"/>
        </w:rPr>
      </w:pPr>
    </w:p>
    <w:p w:rsidR="009A6223" w:rsidRPr="009A6223" w:rsidRDefault="009A6223" w:rsidP="009A6223">
      <w:pPr>
        <w:pStyle w:val="ConsPlusNormal"/>
        <w:jc w:val="center"/>
        <w:rPr>
          <w:rFonts w:ascii="Times New Roman" w:hAnsi="Times New Roman" w:cs="Times New Roman"/>
          <w:sz w:val="28"/>
          <w:szCs w:val="28"/>
        </w:rPr>
      </w:pPr>
      <w:r w:rsidRPr="009A6223">
        <w:rPr>
          <w:rFonts w:ascii="Times New Roman" w:hAnsi="Times New Roman" w:cs="Times New Roman"/>
          <w:noProof/>
          <w:position w:val="-28"/>
          <w:sz w:val="28"/>
          <w:szCs w:val="28"/>
        </w:rPr>
        <w:drawing>
          <wp:inline distT="0" distB="0" distL="0" distR="0">
            <wp:extent cx="1609725" cy="41910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1609725" cy="419100"/>
                    </a:xfrm>
                    <a:prstGeom prst="rect">
                      <a:avLst/>
                    </a:prstGeom>
                    <a:noFill/>
                    <a:ln w="9525">
                      <a:noFill/>
                      <a:miter lim="800000"/>
                      <a:headEnd/>
                      <a:tailEnd/>
                    </a:ln>
                  </pic:spPr>
                </pic:pic>
              </a:graphicData>
            </a:graphic>
          </wp:inline>
        </w:drawing>
      </w:r>
      <w:r w:rsidRPr="009A6223">
        <w:rPr>
          <w:rFonts w:ascii="Times New Roman" w:hAnsi="Times New Roman" w:cs="Times New Roman"/>
          <w:sz w:val="28"/>
          <w:szCs w:val="28"/>
        </w:rPr>
        <w:t>;</w:t>
      </w:r>
    </w:p>
    <w:p w:rsidR="009A6223" w:rsidRPr="009A6223" w:rsidRDefault="009A6223" w:rsidP="009A6223">
      <w:pPr>
        <w:pStyle w:val="ConsPlusNormal"/>
        <w:jc w:val="both"/>
        <w:rPr>
          <w:rFonts w:ascii="Times New Roman" w:hAnsi="Times New Roman" w:cs="Times New Roman"/>
          <w:sz w:val="28"/>
          <w:szCs w:val="28"/>
        </w:rPr>
      </w:pP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 xml:space="preserve">где </w:t>
      </w:r>
      <w:proofErr w:type="spellStart"/>
      <w:proofErr w:type="gramStart"/>
      <w:r w:rsidRPr="009A6223">
        <w:rPr>
          <w:rFonts w:ascii="Times New Roman" w:hAnsi="Times New Roman" w:cs="Times New Roman"/>
          <w:sz w:val="28"/>
          <w:szCs w:val="28"/>
        </w:rPr>
        <w:t>N</w:t>
      </w:r>
      <w:proofErr w:type="gramEnd"/>
      <w:r w:rsidRPr="009A6223">
        <w:rPr>
          <w:rFonts w:ascii="Times New Roman" w:hAnsi="Times New Roman" w:cs="Times New Roman"/>
          <w:sz w:val="28"/>
          <w:szCs w:val="28"/>
        </w:rPr>
        <w:t>тс</w:t>
      </w:r>
      <w:proofErr w:type="spellEnd"/>
      <w:r w:rsidRPr="009A6223">
        <w:rPr>
          <w:rFonts w:ascii="Times New Roman" w:hAnsi="Times New Roman" w:cs="Times New Roman"/>
          <w:sz w:val="28"/>
          <w:szCs w:val="28"/>
        </w:rPr>
        <w:t xml:space="preserve"> - количество автотранспортных средств;</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T - количество часов вождения в соответствии с учебным планом;</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 xml:space="preserve">K - количество </w:t>
      </w:r>
      <w:proofErr w:type="gramStart"/>
      <w:r w:rsidRPr="009A6223">
        <w:rPr>
          <w:rFonts w:ascii="Times New Roman" w:hAnsi="Times New Roman" w:cs="Times New Roman"/>
          <w:sz w:val="28"/>
          <w:szCs w:val="28"/>
        </w:rPr>
        <w:t>обучающихся</w:t>
      </w:r>
      <w:proofErr w:type="gramEnd"/>
      <w:r w:rsidRPr="009A6223">
        <w:rPr>
          <w:rFonts w:ascii="Times New Roman" w:hAnsi="Times New Roman" w:cs="Times New Roman"/>
          <w:sz w:val="28"/>
          <w:szCs w:val="28"/>
        </w:rPr>
        <w:t xml:space="preserve"> в год;</w:t>
      </w:r>
    </w:p>
    <w:p w:rsidR="009A6223" w:rsidRPr="009A6223" w:rsidRDefault="009A6223" w:rsidP="009A6223">
      <w:pPr>
        <w:pStyle w:val="ConsPlusNormal"/>
        <w:ind w:firstLine="540"/>
        <w:jc w:val="both"/>
        <w:rPr>
          <w:rFonts w:ascii="Times New Roman" w:hAnsi="Times New Roman" w:cs="Times New Roman"/>
          <w:sz w:val="28"/>
          <w:szCs w:val="28"/>
        </w:rPr>
      </w:pPr>
      <w:proofErr w:type="spellStart"/>
      <w:r w:rsidRPr="009A6223">
        <w:rPr>
          <w:rFonts w:ascii="Times New Roman" w:hAnsi="Times New Roman" w:cs="Times New Roman"/>
          <w:sz w:val="28"/>
          <w:szCs w:val="28"/>
        </w:rPr>
        <w:t>t</w:t>
      </w:r>
      <w:proofErr w:type="spellEnd"/>
      <w:r w:rsidRPr="009A6223">
        <w:rPr>
          <w:rFonts w:ascii="Times New Roman" w:hAnsi="Times New Roman" w:cs="Times New Roman"/>
          <w:sz w:val="28"/>
          <w:szCs w:val="28"/>
        </w:rPr>
        <w:t xml:space="preserve"> - время работы одного учебного транспортного средства равно: 7,2 часа - один мастер производственного обучения на одно учебное транспортное средство, 14,4 часа - два мастера производственного обучения на одно учебное транспортное средство;</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24,5 - среднее количество рабочих дней в месяц;</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12 - количество рабочих месяцев в году;</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1 - количество резервных учебных транспортных средств.</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Транспортные средства, используемые для обучения вождению лиц с ограниченными возможностями здоровья, должны быть оборудованы соответствующим ручным или другим предусмотренным для таких лиц управлением.</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 xml:space="preserve">Механическое транспортное средство, используемое для обучения вождению, должно быть оборудовано дополнительными педалями привода сцепления (кроме транспортных средств с автоматической трансмиссией) и тормоза; зеркалом заднего вида </w:t>
      </w:r>
      <w:proofErr w:type="gramStart"/>
      <w:r w:rsidRPr="009A6223">
        <w:rPr>
          <w:rFonts w:ascii="Times New Roman" w:hAnsi="Times New Roman" w:cs="Times New Roman"/>
          <w:sz w:val="28"/>
          <w:szCs w:val="28"/>
        </w:rPr>
        <w:t>для</w:t>
      </w:r>
      <w:proofErr w:type="gramEnd"/>
      <w:r w:rsidRPr="009A6223">
        <w:rPr>
          <w:rFonts w:ascii="Times New Roman" w:hAnsi="Times New Roman" w:cs="Times New Roman"/>
          <w:sz w:val="28"/>
          <w:szCs w:val="28"/>
        </w:rPr>
        <w:t xml:space="preserve"> обучающего; </w:t>
      </w:r>
      <w:proofErr w:type="gramStart"/>
      <w:r w:rsidRPr="009A6223">
        <w:rPr>
          <w:rFonts w:ascii="Times New Roman" w:hAnsi="Times New Roman" w:cs="Times New Roman"/>
          <w:sz w:val="28"/>
          <w:szCs w:val="28"/>
        </w:rPr>
        <w:t>опознавательным знаком "Учебное транспортное средство" в соответствии с пунктом 8 Основных положений по допуску транспортных средств к эксплуатации и обязанности должностных лиц по обеспечению безопасности дорожного движения, утвержденных Постановлением Совета Министров - Правительства Российской Федерации от 23 октября 1993 г. N 1090 "О Правилах дорожного движения" (Собрание актов Президента и Правительства Российской Федерации, 1993, N 47, ст. 4531;</w:t>
      </w:r>
      <w:proofErr w:type="gramEnd"/>
      <w:r w:rsidRPr="009A6223">
        <w:rPr>
          <w:rFonts w:ascii="Times New Roman" w:hAnsi="Times New Roman" w:cs="Times New Roman"/>
          <w:sz w:val="28"/>
          <w:szCs w:val="28"/>
        </w:rPr>
        <w:t xml:space="preserve"> </w:t>
      </w:r>
      <w:proofErr w:type="gramStart"/>
      <w:r w:rsidRPr="009A6223">
        <w:rPr>
          <w:rFonts w:ascii="Times New Roman" w:hAnsi="Times New Roman" w:cs="Times New Roman"/>
          <w:sz w:val="28"/>
          <w:szCs w:val="28"/>
        </w:rPr>
        <w:t>Собрание законодательства Российской Федерации, 1998, N 45, ст. 5521; 2000, N 18, ст. 1985; 2001, N 11, ст. 1029; 2002, N 9, ст. 931; N 27, ст. 2693; 2003, N 20, ст. 1899; 2003, N 40, ст. 3891; 2005, N 52, ст. 5733; 2006, N 11, ст. 1179; 2008, N 8, ст. 741;</w:t>
      </w:r>
      <w:proofErr w:type="gramEnd"/>
      <w:r w:rsidRPr="009A6223">
        <w:rPr>
          <w:rFonts w:ascii="Times New Roman" w:hAnsi="Times New Roman" w:cs="Times New Roman"/>
          <w:sz w:val="28"/>
          <w:szCs w:val="28"/>
        </w:rPr>
        <w:t xml:space="preserve"> </w:t>
      </w:r>
      <w:proofErr w:type="gramStart"/>
      <w:r w:rsidRPr="009A6223">
        <w:rPr>
          <w:rFonts w:ascii="Times New Roman" w:hAnsi="Times New Roman" w:cs="Times New Roman"/>
          <w:sz w:val="28"/>
          <w:szCs w:val="28"/>
        </w:rPr>
        <w:t>N 17, ст. 1882; 2009, N 2, ст. 233; N 5, ст. 610; 2010, N 9, ст. 976; N 20, ст. 2471; 2011, N 42, ст. 5922; 2012, N 1, ст. 154; N 15, ст. 1780; N 30, ст. 4289; N 47, ст. 6505; 2013, N 5, ст. 371; N 5, ст. 404;</w:t>
      </w:r>
      <w:proofErr w:type="gramEnd"/>
      <w:r w:rsidRPr="009A6223">
        <w:rPr>
          <w:rFonts w:ascii="Times New Roman" w:hAnsi="Times New Roman" w:cs="Times New Roman"/>
          <w:sz w:val="28"/>
          <w:szCs w:val="28"/>
        </w:rPr>
        <w:t xml:space="preserve"> </w:t>
      </w:r>
      <w:proofErr w:type="gramStart"/>
      <w:r w:rsidRPr="009A6223">
        <w:rPr>
          <w:rFonts w:ascii="Times New Roman" w:hAnsi="Times New Roman" w:cs="Times New Roman"/>
          <w:sz w:val="28"/>
          <w:szCs w:val="28"/>
        </w:rPr>
        <w:t>N 24, ст. 2999; N 31, ст. 4218; N 41, ст. 5194).</w:t>
      </w:r>
      <w:proofErr w:type="gramEnd"/>
    </w:p>
    <w:p w:rsidR="009A6223" w:rsidRPr="009A6223" w:rsidRDefault="009A6223" w:rsidP="009A6223">
      <w:pPr>
        <w:pStyle w:val="ConsPlusNormal"/>
        <w:jc w:val="both"/>
        <w:rPr>
          <w:rFonts w:ascii="Times New Roman" w:hAnsi="Times New Roman" w:cs="Times New Roman"/>
          <w:sz w:val="28"/>
          <w:szCs w:val="28"/>
        </w:rPr>
      </w:pPr>
    </w:p>
    <w:p w:rsidR="009A6223" w:rsidRPr="009A6223" w:rsidRDefault="009A6223" w:rsidP="009A6223">
      <w:pPr>
        <w:pStyle w:val="ConsPlusNormal"/>
        <w:jc w:val="center"/>
        <w:outlineLvl w:val="2"/>
        <w:rPr>
          <w:rFonts w:ascii="Times New Roman" w:hAnsi="Times New Roman" w:cs="Times New Roman"/>
          <w:sz w:val="28"/>
          <w:szCs w:val="28"/>
        </w:rPr>
      </w:pPr>
      <w:bookmarkStart w:id="33" w:name="Par19214"/>
      <w:bookmarkEnd w:id="33"/>
      <w:r w:rsidRPr="009A6223">
        <w:rPr>
          <w:rFonts w:ascii="Times New Roman" w:hAnsi="Times New Roman" w:cs="Times New Roman"/>
          <w:sz w:val="28"/>
          <w:szCs w:val="28"/>
        </w:rPr>
        <w:t>Перечень учебного оборудования</w:t>
      </w:r>
    </w:p>
    <w:p w:rsidR="009A6223" w:rsidRPr="009A6223" w:rsidRDefault="009A6223" w:rsidP="009A6223">
      <w:pPr>
        <w:pStyle w:val="ConsPlusNormal"/>
        <w:jc w:val="both"/>
        <w:rPr>
          <w:rFonts w:ascii="Times New Roman" w:hAnsi="Times New Roman" w:cs="Times New Roman"/>
          <w:sz w:val="28"/>
          <w:szCs w:val="28"/>
        </w:rPr>
      </w:pPr>
    </w:p>
    <w:p w:rsidR="009A6223" w:rsidRPr="009A6223" w:rsidRDefault="009A6223" w:rsidP="009A6223">
      <w:pPr>
        <w:pStyle w:val="ConsPlusNormal"/>
        <w:jc w:val="right"/>
        <w:rPr>
          <w:rFonts w:ascii="Times New Roman" w:hAnsi="Times New Roman" w:cs="Times New Roman"/>
          <w:sz w:val="28"/>
          <w:szCs w:val="28"/>
        </w:rPr>
      </w:pPr>
      <w:r w:rsidRPr="009A6223">
        <w:rPr>
          <w:rFonts w:ascii="Times New Roman" w:hAnsi="Times New Roman" w:cs="Times New Roman"/>
          <w:sz w:val="28"/>
          <w:szCs w:val="28"/>
        </w:rPr>
        <w:t>Таблица 7</w:t>
      </w:r>
    </w:p>
    <w:p w:rsidR="009A6223" w:rsidRPr="009A6223" w:rsidRDefault="009A6223" w:rsidP="009A6223">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6524"/>
        <w:gridCol w:w="1587"/>
        <w:gridCol w:w="1588"/>
      </w:tblGrid>
      <w:tr w:rsidR="009A6223" w:rsidRPr="009A6223" w:rsidTr="000C12C9">
        <w:tc>
          <w:tcPr>
            <w:tcW w:w="65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Наименование учебного оборудования</w:t>
            </w:r>
          </w:p>
        </w:tc>
        <w:tc>
          <w:tcPr>
            <w:tcW w:w="15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Единица измерения</w:t>
            </w:r>
          </w:p>
        </w:tc>
        <w:tc>
          <w:tcPr>
            <w:tcW w:w="158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Количество</w:t>
            </w:r>
          </w:p>
        </w:tc>
      </w:tr>
      <w:tr w:rsidR="009A6223" w:rsidRPr="009A6223" w:rsidTr="000C12C9">
        <w:tc>
          <w:tcPr>
            <w:tcW w:w="6524" w:type="dxa"/>
            <w:tcBorders>
              <w:top w:val="single" w:sz="4" w:space="0" w:color="auto"/>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outlineLvl w:val="3"/>
              <w:rPr>
                <w:rFonts w:ascii="Times New Roman" w:hAnsi="Times New Roman" w:cs="Times New Roman"/>
                <w:sz w:val="28"/>
                <w:szCs w:val="28"/>
              </w:rPr>
            </w:pPr>
            <w:bookmarkStart w:id="34" w:name="Par19221"/>
            <w:bookmarkEnd w:id="34"/>
            <w:r w:rsidRPr="009A6223">
              <w:rPr>
                <w:rFonts w:ascii="Times New Roman" w:hAnsi="Times New Roman" w:cs="Times New Roman"/>
                <w:sz w:val="28"/>
                <w:szCs w:val="28"/>
              </w:rPr>
              <w:t>Оборудование и технические средства обучения</w:t>
            </w:r>
          </w:p>
        </w:tc>
        <w:tc>
          <w:tcPr>
            <w:tcW w:w="1587" w:type="dxa"/>
            <w:tcBorders>
              <w:top w:val="single" w:sz="4" w:space="0" w:color="auto"/>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p>
        </w:tc>
        <w:tc>
          <w:tcPr>
            <w:tcW w:w="1588" w:type="dxa"/>
            <w:tcBorders>
              <w:top w:val="single" w:sz="4" w:space="0" w:color="auto"/>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Тренажер &lt;1&gt;</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комплект</w:t>
            </w:r>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Аппаратно-программный комплекс тестирования и развития психофизиологических качеств водителя (АПК) &lt;2&gt;</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комплект</w:t>
            </w:r>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Детское удерживающее устройство</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комплект</w:t>
            </w:r>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Гибкое связующее звено (буксировочный трос)</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комплект</w:t>
            </w:r>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Тягово-сцепное устройство</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комплект</w:t>
            </w:r>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Компьютер с соответствующим программным обеспечением</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комплект</w:t>
            </w:r>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proofErr w:type="spellStart"/>
            <w:r w:rsidRPr="009A6223">
              <w:rPr>
                <w:rFonts w:ascii="Times New Roman" w:hAnsi="Times New Roman" w:cs="Times New Roman"/>
                <w:sz w:val="28"/>
                <w:szCs w:val="28"/>
              </w:rPr>
              <w:t>Мультимедийный</w:t>
            </w:r>
            <w:proofErr w:type="spellEnd"/>
            <w:r w:rsidRPr="009A6223">
              <w:rPr>
                <w:rFonts w:ascii="Times New Roman" w:hAnsi="Times New Roman" w:cs="Times New Roman"/>
                <w:sz w:val="28"/>
                <w:szCs w:val="28"/>
              </w:rPr>
              <w:t xml:space="preserve"> проектор</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комплект</w:t>
            </w:r>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Экран (монитор, электронная доска)</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комплект</w:t>
            </w:r>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Магнитная доска со схемой населенного пункта &lt;3&gt;</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комплект</w:t>
            </w:r>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outlineLvl w:val="3"/>
              <w:rPr>
                <w:rFonts w:ascii="Times New Roman" w:hAnsi="Times New Roman" w:cs="Times New Roman"/>
                <w:sz w:val="28"/>
                <w:szCs w:val="28"/>
              </w:rPr>
            </w:pPr>
            <w:bookmarkStart w:id="35" w:name="Par19251"/>
            <w:bookmarkEnd w:id="35"/>
            <w:r w:rsidRPr="009A6223">
              <w:rPr>
                <w:rFonts w:ascii="Times New Roman" w:hAnsi="Times New Roman" w:cs="Times New Roman"/>
                <w:sz w:val="28"/>
                <w:szCs w:val="28"/>
              </w:rPr>
              <w:t>Учебно-наглядные пособия &lt;4&gt;</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outlineLvl w:val="4"/>
              <w:rPr>
                <w:rFonts w:ascii="Times New Roman" w:hAnsi="Times New Roman" w:cs="Times New Roman"/>
                <w:sz w:val="28"/>
                <w:szCs w:val="28"/>
              </w:rPr>
            </w:pPr>
            <w:bookmarkStart w:id="36" w:name="Par19254"/>
            <w:bookmarkEnd w:id="36"/>
            <w:r w:rsidRPr="009A6223">
              <w:rPr>
                <w:rFonts w:ascii="Times New Roman" w:hAnsi="Times New Roman" w:cs="Times New Roman"/>
                <w:sz w:val="28"/>
                <w:szCs w:val="28"/>
              </w:rPr>
              <w:t>Основы управления транспортными средствами</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Сложные дорожные условия</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Виды и причины ДТП</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Типичные опасные ситуации</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Сложные метеоусловия</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Движение в темное время суток</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Посадка водителя за рулем. Экипировка водителя</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Способы торможения</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Тормозной и остановочный путь</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Действия водителя в критических ситуациях</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Силы, действующие на транспортное средство</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lastRenderedPageBreak/>
              <w:t>Управление автомобилем в нештатных ситуациях</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Профессиональная надежность водителя</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Дистанция и боковой интервал. Организация наблюдения в процессе управления транспортным средством</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Влияние дорожных условий на безопасность движения</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Безопасное прохождение поворотов</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Безопасность пассажиров транспортных средств</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Безопасность пешеходов и велосипедистов</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Типичные ошибки пешеходов</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Типовые примеры допускаемых нарушений ПДД</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outlineLvl w:val="4"/>
              <w:rPr>
                <w:rFonts w:ascii="Times New Roman" w:hAnsi="Times New Roman" w:cs="Times New Roman"/>
                <w:sz w:val="28"/>
                <w:szCs w:val="28"/>
              </w:rPr>
            </w:pPr>
            <w:bookmarkStart w:id="37" w:name="Par19314"/>
            <w:bookmarkEnd w:id="37"/>
            <w:r w:rsidRPr="009A6223">
              <w:rPr>
                <w:rFonts w:ascii="Times New Roman" w:hAnsi="Times New Roman" w:cs="Times New Roman"/>
                <w:sz w:val="28"/>
                <w:szCs w:val="28"/>
              </w:rPr>
              <w:t>Устройство и техническое обслуживание транспортных средств категории "B" как объектов управления</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Классификация автомобилей</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Общее устройство автомобиля</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Кузов автомобиля, системы пассивной безопасности</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Общее устройство и принцип работы двигателя</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Горюче-смазочные материалы и специальные жидкости</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Схемы трансмиссии автомобилей с различными приводами</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Общее устройство и принцип работы сцепления</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Общее устройство и принцип работы механической коробки переключения передач</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Общее устройство и принцип работы автоматической коробки переключения передач</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Передняя и задняя подвески</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Конструкции и маркировка автомобильных шин</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Общее устройство и принцип работы тормозных систем</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 xml:space="preserve">Общее устройство и принцип работы системы </w:t>
            </w:r>
            <w:r w:rsidRPr="009A6223">
              <w:rPr>
                <w:rFonts w:ascii="Times New Roman" w:hAnsi="Times New Roman" w:cs="Times New Roman"/>
                <w:sz w:val="28"/>
                <w:szCs w:val="28"/>
              </w:rPr>
              <w:lastRenderedPageBreak/>
              <w:t>рулевого управления</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lastRenderedPageBreak/>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lastRenderedPageBreak/>
              <w:t>Общее устройство и маркировка аккумуляторных батарей</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Общее устройство и принцип работы генератора</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Общее устройство и принцип работы стартера</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Общее устройство и принцип работы бесконтактной и микропроцессорной систем зажигания</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Общее устройство и принцип работы, внешних световых приборов и звуковых сигналов</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Классификация прицепов</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Общее устройство прицепа</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Виды подвесок, применяемых на прицепах</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Электрооборудование прицепа</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Устройство узла сцепки и тягово-сцепного устройства</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Контрольный осмотр и ежедневное техническое обслуживание автомобиля и прицепа</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outlineLvl w:val="4"/>
              <w:rPr>
                <w:rFonts w:ascii="Times New Roman" w:hAnsi="Times New Roman" w:cs="Times New Roman"/>
                <w:sz w:val="28"/>
                <w:szCs w:val="28"/>
              </w:rPr>
            </w:pPr>
            <w:bookmarkStart w:id="38" w:name="Par19389"/>
            <w:bookmarkEnd w:id="38"/>
            <w:r w:rsidRPr="009A6223">
              <w:rPr>
                <w:rFonts w:ascii="Times New Roman" w:hAnsi="Times New Roman" w:cs="Times New Roman"/>
                <w:sz w:val="28"/>
                <w:szCs w:val="28"/>
              </w:rPr>
              <w:t>Организация и выполнение пассажирских перевозок автомобильным транспортом</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Нормативное правовое обеспечение пассажирских перевозок автомобильным транспортом</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outlineLvl w:val="3"/>
              <w:rPr>
                <w:rFonts w:ascii="Times New Roman" w:hAnsi="Times New Roman" w:cs="Times New Roman"/>
                <w:sz w:val="28"/>
                <w:szCs w:val="28"/>
              </w:rPr>
            </w:pPr>
            <w:bookmarkStart w:id="39" w:name="Par19395"/>
            <w:bookmarkEnd w:id="39"/>
            <w:r w:rsidRPr="009A6223">
              <w:rPr>
                <w:rFonts w:ascii="Times New Roman" w:hAnsi="Times New Roman" w:cs="Times New Roman"/>
                <w:sz w:val="28"/>
                <w:szCs w:val="28"/>
              </w:rPr>
              <w:t>Информационные материалы</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outlineLvl w:val="4"/>
              <w:rPr>
                <w:rFonts w:ascii="Times New Roman" w:hAnsi="Times New Roman" w:cs="Times New Roman"/>
                <w:sz w:val="28"/>
                <w:szCs w:val="28"/>
              </w:rPr>
            </w:pPr>
            <w:bookmarkStart w:id="40" w:name="Par19398"/>
            <w:bookmarkEnd w:id="40"/>
            <w:r w:rsidRPr="009A6223">
              <w:rPr>
                <w:rFonts w:ascii="Times New Roman" w:hAnsi="Times New Roman" w:cs="Times New Roman"/>
                <w:sz w:val="28"/>
                <w:szCs w:val="28"/>
              </w:rPr>
              <w:t>Информационный стенд</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Закон Российской Федерации от 7 февраля 1992 г. N 2300-1 "О защите прав потребителей"</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Копия лицензии с соответствующим приложением</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Примерная программа переподготовки водителей транспортных сре</w:t>
            </w:r>
            <w:proofErr w:type="gramStart"/>
            <w:r w:rsidRPr="009A6223">
              <w:rPr>
                <w:rFonts w:ascii="Times New Roman" w:hAnsi="Times New Roman" w:cs="Times New Roman"/>
                <w:sz w:val="28"/>
                <w:szCs w:val="28"/>
              </w:rPr>
              <w:t>дств с к</w:t>
            </w:r>
            <w:proofErr w:type="gramEnd"/>
            <w:r w:rsidRPr="009A6223">
              <w:rPr>
                <w:rFonts w:ascii="Times New Roman" w:hAnsi="Times New Roman" w:cs="Times New Roman"/>
                <w:sz w:val="28"/>
                <w:szCs w:val="28"/>
              </w:rPr>
              <w:t>атегории "C" на категорию "B"</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Программа переподготовки водителей транспортных сре</w:t>
            </w:r>
            <w:proofErr w:type="gramStart"/>
            <w:r w:rsidRPr="009A6223">
              <w:rPr>
                <w:rFonts w:ascii="Times New Roman" w:hAnsi="Times New Roman" w:cs="Times New Roman"/>
                <w:sz w:val="28"/>
                <w:szCs w:val="28"/>
              </w:rPr>
              <w:t>дств с к</w:t>
            </w:r>
            <w:proofErr w:type="gramEnd"/>
            <w:r w:rsidRPr="009A6223">
              <w:rPr>
                <w:rFonts w:ascii="Times New Roman" w:hAnsi="Times New Roman" w:cs="Times New Roman"/>
                <w:sz w:val="28"/>
                <w:szCs w:val="28"/>
              </w:rPr>
              <w:t>атегории "C" на категорию "B", согласованная с Госавтоинспекцией</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Учебный план</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 xml:space="preserve">Календарный учебный график (на каждую учебную </w:t>
            </w:r>
            <w:r w:rsidRPr="009A6223">
              <w:rPr>
                <w:rFonts w:ascii="Times New Roman" w:hAnsi="Times New Roman" w:cs="Times New Roman"/>
                <w:sz w:val="28"/>
                <w:szCs w:val="28"/>
              </w:rPr>
              <w:lastRenderedPageBreak/>
              <w:t>группу)</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lastRenderedPageBreak/>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lastRenderedPageBreak/>
              <w:t>Расписание занятий (на каждую учебную группу)</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График учебного вождения (на каждую учебную группу)</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Схемы учебных маршрутов, утвержденные руководителем организации, осуществляющей образовательную деятельность</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Книга жалоб и предложений</w:t>
            </w:r>
          </w:p>
        </w:tc>
        <w:tc>
          <w:tcPr>
            <w:tcW w:w="1587"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proofErr w:type="spellStart"/>
            <w:proofErr w:type="gramStart"/>
            <w:r w:rsidRPr="009A6223">
              <w:rPr>
                <w:rFonts w:ascii="Times New Roman" w:hAnsi="Times New Roman" w:cs="Times New Roman"/>
                <w:sz w:val="28"/>
                <w:szCs w:val="28"/>
              </w:rPr>
              <w:t>шт</w:t>
            </w:r>
            <w:proofErr w:type="spellEnd"/>
            <w:proofErr w:type="gramEnd"/>
          </w:p>
        </w:tc>
        <w:tc>
          <w:tcPr>
            <w:tcW w:w="1588" w:type="dxa"/>
            <w:tcBorders>
              <w:left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1</w:t>
            </w:r>
          </w:p>
        </w:tc>
      </w:tr>
      <w:tr w:rsidR="009A6223" w:rsidRPr="009A6223" w:rsidTr="000C12C9">
        <w:tc>
          <w:tcPr>
            <w:tcW w:w="6524" w:type="dxa"/>
            <w:tcBorders>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r w:rsidRPr="009A6223">
              <w:rPr>
                <w:rFonts w:ascii="Times New Roman" w:hAnsi="Times New Roman" w:cs="Times New Roman"/>
                <w:sz w:val="28"/>
                <w:szCs w:val="28"/>
              </w:rPr>
              <w:t>Адрес официального сайта в сети "Интернет"</w:t>
            </w:r>
          </w:p>
        </w:tc>
        <w:tc>
          <w:tcPr>
            <w:tcW w:w="1587" w:type="dxa"/>
            <w:tcBorders>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p>
        </w:tc>
        <w:tc>
          <w:tcPr>
            <w:tcW w:w="1588" w:type="dxa"/>
            <w:tcBorders>
              <w:left w:val="single" w:sz="4" w:space="0" w:color="auto"/>
              <w:bottom w:val="single" w:sz="4" w:space="0" w:color="auto"/>
              <w:right w:val="single" w:sz="4" w:space="0" w:color="auto"/>
            </w:tcBorders>
            <w:tcMar>
              <w:top w:w="62" w:type="dxa"/>
              <w:left w:w="102" w:type="dxa"/>
              <w:bottom w:w="102" w:type="dxa"/>
              <w:right w:w="62" w:type="dxa"/>
            </w:tcMar>
          </w:tcPr>
          <w:p w:rsidR="009A6223" w:rsidRPr="009A6223" w:rsidRDefault="009A6223" w:rsidP="000C12C9">
            <w:pPr>
              <w:pStyle w:val="ConsPlusNormal"/>
              <w:rPr>
                <w:rFonts w:ascii="Times New Roman" w:hAnsi="Times New Roman" w:cs="Times New Roman"/>
                <w:sz w:val="28"/>
                <w:szCs w:val="28"/>
              </w:rPr>
            </w:pPr>
          </w:p>
        </w:tc>
      </w:tr>
    </w:tbl>
    <w:p w:rsidR="009A6223" w:rsidRPr="009A6223" w:rsidRDefault="009A6223" w:rsidP="009A6223">
      <w:pPr>
        <w:pStyle w:val="ConsPlusNormal"/>
        <w:jc w:val="both"/>
        <w:rPr>
          <w:rFonts w:ascii="Times New Roman" w:hAnsi="Times New Roman" w:cs="Times New Roman"/>
          <w:sz w:val="28"/>
          <w:szCs w:val="28"/>
        </w:rPr>
      </w:pP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&lt;1</w:t>
      </w:r>
      <w:proofErr w:type="gramStart"/>
      <w:r w:rsidRPr="009A6223">
        <w:rPr>
          <w:rFonts w:ascii="Times New Roman" w:hAnsi="Times New Roman" w:cs="Times New Roman"/>
          <w:sz w:val="28"/>
          <w:szCs w:val="28"/>
        </w:rPr>
        <w:t>&gt; В</w:t>
      </w:r>
      <w:proofErr w:type="gramEnd"/>
      <w:r w:rsidRPr="009A6223">
        <w:rPr>
          <w:rFonts w:ascii="Times New Roman" w:hAnsi="Times New Roman" w:cs="Times New Roman"/>
          <w:sz w:val="28"/>
          <w:szCs w:val="28"/>
        </w:rPr>
        <w:t xml:space="preserve"> качестве тренажера может использоваться учебное транспортное средство.</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&lt;2&gt; Необходимость применения АПК тестирования и развития психофизиологических качеств водителя определяется организацией, осуществляющей образовательную деятельность.</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&lt;3&gt; Магнитная доска со схемой населенного пункта может быть заменена соответствующим электронным учебным пособием.</w:t>
      </w:r>
    </w:p>
    <w:p w:rsidR="009A6223" w:rsidRPr="009A6223" w:rsidRDefault="009A6223" w:rsidP="009A6223">
      <w:pPr>
        <w:pStyle w:val="ConsPlusNormal"/>
        <w:ind w:firstLine="540"/>
        <w:jc w:val="both"/>
        <w:rPr>
          <w:rFonts w:ascii="Times New Roman" w:hAnsi="Times New Roman" w:cs="Times New Roman"/>
          <w:sz w:val="28"/>
          <w:szCs w:val="28"/>
        </w:rPr>
      </w:pPr>
      <w:proofErr w:type="gramStart"/>
      <w:r w:rsidRPr="009A6223">
        <w:rPr>
          <w:rFonts w:ascii="Times New Roman" w:hAnsi="Times New Roman" w:cs="Times New Roman"/>
          <w:sz w:val="28"/>
          <w:szCs w:val="28"/>
        </w:rPr>
        <w:t xml:space="preserve">&lt;4&gt; Учебно-наглядное пособие допустимо представлять в виде плаката, стенда, макета, планшета, модели, схемы, кинофильма, видеофильма, </w:t>
      </w:r>
      <w:proofErr w:type="spellStart"/>
      <w:r w:rsidRPr="009A6223">
        <w:rPr>
          <w:rFonts w:ascii="Times New Roman" w:hAnsi="Times New Roman" w:cs="Times New Roman"/>
          <w:sz w:val="28"/>
          <w:szCs w:val="28"/>
        </w:rPr>
        <w:t>мультимедийных</w:t>
      </w:r>
      <w:proofErr w:type="spellEnd"/>
      <w:r w:rsidRPr="009A6223">
        <w:rPr>
          <w:rFonts w:ascii="Times New Roman" w:hAnsi="Times New Roman" w:cs="Times New Roman"/>
          <w:sz w:val="28"/>
          <w:szCs w:val="28"/>
        </w:rPr>
        <w:t xml:space="preserve"> слайдов.</w:t>
      </w:r>
      <w:proofErr w:type="gramEnd"/>
    </w:p>
    <w:p w:rsidR="009A6223" w:rsidRPr="009A6223" w:rsidRDefault="009A6223" w:rsidP="009A6223">
      <w:pPr>
        <w:pStyle w:val="ConsPlusNormal"/>
        <w:jc w:val="both"/>
        <w:rPr>
          <w:rFonts w:ascii="Times New Roman" w:hAnsi="Times New Roman" w:cs="Times New Roman"/>
          <w:sz w:val="28"/>
          <w:szCs w:val="28"/>
        </w:rPr>
      </w:pP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Участки закрытой площадки или автодрома (в том числе автоматизированного) для первоначального обучения вождению транспортных средств, используемые для выполнения учебных (контрольных)</w:t>
      </w:r>
      <w:r w:rsidR="00AF403E">
        <w:rPr>
          <w:rFonts w:ascii="Times New Roman" w:hAnsi="Times New Roman" w:cs="Times New Roman"/>
          <w:sz w:val="28"/>
          <w:szCs w:val="28"/>
        </w:rPr>
        <w:t xml:space="preserve"> заданий, предусмотренных П</w:t>
      </w:r>
      <w:r w:rsidRPr="009A6223">
        <w:rPr>
          <w:rFonts w:ascii="Times New Roman" w:hAnsi="Times New Roman" w:cs="Times New Roman"/>
          <w:sz w:val="28"/>
          <w:szCs w:val="28"/>
        </w:rPr>
        <w:t xml:space="preserve">рограммой, должны иметь ровное и однородное </w:t>
      </w:r>
      <w:proofErr w:type="spellStart"/>
      <w:r w:rsidRPr="009A6223">
        <w:rPr>
          <w:rFonts w:ascii="Times New Roman" w:hAnsi="Times New Roman" w:cs="Times New Roman"/>
          <w:sz w:val="28"/>
          <w:szCs w:val="28"/>
        </w:rPr>
        <w:t>асфальт</w:t>
      </w:r>
      <w:proofErr w:type="gramStart"/>
      <w:r w:rsidRPr="009A6223">
        <w:rPr>
          <w:rFonts w:ascii="Times New Roman" w:hAnsi="Times New Roman" w:cs="Times New Roman"/>
          <w:sz w:val="28"/>
          <w:szCs w:val="28"/>
        </w:rPr>
        <w:t>о</w:t>
      </w:r>
      <w:proofErr w:type="spellEnd"/>
      <w:r w:rsidRPr="009A6223">
        <w:rPr>
          <w:rFonts w:ascii="Times New Roman" w:hAnsi="Times New Roman" w:cs="Times New Roman"/>
          <w:sz w:val="28"/>
          <w:szCs w:val="28"/>
        </w:rPr>
        <w:t>-</w:t>
      </w:r>
      <w:proofErr w:type="gramEnd"/>
      <w:r w:rsidRPr="009A6223">
        <w:rPr>
          <w:rFonts w:ascii="Times New Roman" w:hAnsi="Times New Roman" w:cs="Times New Roman"/>
          <w:sz w:val="28"/>
          <w:szCs w:val="28"/>
        </w:rPr>
        <w:t xml:space="preserve"> или цементобетонное покрытие, обеспечивающее круглогодичное функционирование. Закрытая площадка или автодром должны иметь установленное по периметру ограждение, препятствующее движению по их территории транспортных средств и пешеходов, за исключением учебных транспортных средств, используемых в процессе обучения.</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Наклонный участок (эстакада) должен иметь продольный уклон относительно поверхности закрытой площадки или автодрома в пределах 8 - 16% включительно, использование колейной эстакады не допускается.</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Размеры закрытой площадки или автодрома для первоначального обучения вождению транспортных средств должны составлять не менее 0,24 га.</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 xml:space="preserve">При проведении промежуточной аттестации и квалификационного экзамена коэффициент сцепления колес транспортного средства с покрытием закрытой площадки или автодрома в целях безопасности, а также обеспечения объективности оценки в разных погодных условиях должен </w:t>
      </w:r>
      <w:r w:rsidRPr="009A6223">
        <w:rPr>
          <w:rFonts w:ascii="Times New Roman" w:hAnsi="Times New Roman" w:cs="Times New Roman"/>
          <w:sz w:val="28"/>
          <w:szCs w:val="28"/>
        </w:rPr>
        <w:lastRenderedPageBreak/>
        <w:t xml:space="preserve">быть не ниже 0,4 по ГОСТ </w:t>
      </w:r>
      <w:proofErr w:type="gramStart"/>
      <w:r w:rsidRPr="009A6223">
        <w:rPr>
          <w:rFonts w:ascii="Times New Roman" w:hAnsi="Times New Roman" w:cs="Times New Roman"/>
          <w:sz w:val="28"/>
          <w:szCs w:val="28"/>
        </w:rPr>
        <w:t>Р</w:t>
      </w:r>
      <w:proofErr w:type="gramEnd"/>
      <w:r w:rsidRPr="009A6223">
        <w:rPr>
          <w:rFonts w:ascii="Times New Roman" w:hAnsi="Times New Roman" w:cs="Times New Roman"/>
          <w:sz w:val="28"/>
          <w:szCs w:val="28"/>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&lt;1&gt;, что соответствует влажному асфальтобетонному покрытию.</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w:t>
      </w:r>
    </w:p>
    <w:p w:rsidR="009A6223" w:rsidRPr="009A6223" w:rsidRDefault="009A6223" w:rsidP="009A6223">
      <w:pPr>
        <w:pStyle w:val="ConsPlusNormal"/>
        <w:ind w:firstLine="540"/>
        <w:jc w:val="both"/>
        <w:rPr>
          <w:rFonts w:ascii="Times New Roman" w:hAnsi="Times New Roman" w:cs="Times New Roman"/>
          <w:sz w:val="28"/>
          <w:szCs w:val="28"/>
        </w:rPr>
      </w:pPr>
      <w:proofErr w:type="gramStart"/>
      <w:r w:rsidRPr="009A6223">
        <w:rPr>
          <w:rFonts w:ascii="Times New Roman" w:hAnsi="Times New Roman" w:cs="Times New Roman"/>
          <w:sz w:val="28"/>
          <w:szCs w:val="28"/>
        </w:rPr>
        <w:t>&lt;1&gt; Постановление Совета Министров - Правительства Российской Федерации от 23 октября 1993 г. N 1090 "О Правилах дорожного движения" (Собрание актов Президента и Правительства Российской Федерации, 1993, N 47, ст. 4531; Собрание законодательства Российской Федерации, 1998, N 45, ст. 5521; 2000, N 18, ст. 1985; 2001, N 11, ст. 1029; 2002, N 9, ст. 931;</w:t>
      </w:r>
      <w:proofErr w:type="gramEnd"/>
      <w:r w:rsidRPr="009A6223">
        <w:rPr>
          <w:rFonts w:ascii="Times New Roman" w:hAnsi="Times New Roman" w:cs="Times New Roman"/>
          <w:sz w:val="28"/>
          <w:szCs w:val="28"/>
        </w:rPr>
        <w:t xml:space="preserve"> </w:t>
      </w:r>
      <w:proofErr w:type="gramStart"/>
      <w:r w:rsidRPr="009A6223">
        <w:rPr>
          <w:rFonts w:ascii="Times New Roman" w:hAnsi="Times New Roman" w:cs="Times New Roman"/>
          <w:sz w:val="28"/>
          <w:szCs w:val="28"/>
        </w:rPr>
        <w:t>N 27, ст. 2693; 2003, N 20, ст. 1899; 2003, N 40, ст. 3891; 2005, N 52, ст. 5733; 2006, N 11, ст. 1179; 2008, N 8, ст. 741; N 17, ст. 1882; 2009, N 2, ст. 233; N 5, ст. 610; 2010, N 9, ст. 976; N 20, ст. 2471;</w:t>
      </w:r>
      <w:proofErr w:type="gramEnd"/>
      <w:r w:rsidRPr="009A6223">
        <w:rPr>
          <w:rFonts w:ascii="Times New Roman" w:hAnsi="Times New Roman" w:cs="Times New Roman"/>
          <w:sz w:val="28"/>
          <w:szCs w:val="28"/>
        </w:rPr>
        <w:t xml:space="preserve"> </w:t>
      </w:r>
      <w:proofErr w:type="gramStart"/>
      <w:r w:rsidRPr="009A6223">
        <w:rPr>
          <w:rFonts w:ascii="Times New Roman" w:hAnsi="Times New Roman" w:cs="Times New Roman"/>
          <w:sz w:val="28"/>
          <w:szCs w:val="28"/>
        </w:rPr>
        <w:t>2011, N 42, ст. 5922; 2012, N 1, ст. 154; N 15, ст. 1780; N 30, ст. 4289; N 47, ст. 6505; 2013, N 5, ст. 371; N 5, ст. 404; N 24, ст. 2999; N 31, ст. 4218; N 41, ст. 5194).</w:t>
      </w:r>
      <w:proofErr w:type="gramEnd"/>
    </w:p>
    <w:p w:rsidR="009A6223" w:rsidRPr="009A6223" w:rsidRDefault="009A6223" w:rsidP="009A6223">
      <w:pPr>
        <w:pStyle w:val="ConsPlusNormal"/>
        <w:ind w:firstLine="540"/>
        <w:jc w:val="both"/>
        <w:rPr>
          <w:rFonts w:ascii="Times New Roman" w:hAnsi="Times New Roman" w:cs="Times New Roman"/>
          <w:sz w:val="28"/>
          <w:szCs w:val="28"/>
        </w:rPr>
      </w:pP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Для разметки границ выполнения соответствующих заданий применяются конуса разметочные (ограничительные), стойки разметочные, вехи стержневые. Если размеры закрытой площадки или автодрома не позволяют одновременно разместить на их территории все учебные (контрольные) задания, предусмотренные Примерной программой водителей транспортных средств, то необходимо иметь съемное оборудование, позволяющее разметить границы для поочередного выполнения соответствующих заданий: конуса разметочные (ограничительные), стойки разметочные, вехи стержневые, столбики оградительные съемные, ленту оградительную, разметку временную.</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Поперечный уклон участков закрытой площадки или автодрома, используемых для выполнения учебных (контрольных) за</w:t>
      </w:r>
      <w:r w:rsidR="00AF403E">
        <w:rPr>
          <w:rFonts w:ascii="Times New Roman" w:hAnsi="Times New Roman" w:cs="Times New Roman"/>
          <w:sz w:val="28"/>
          <w:szCs w:val="28"/>
        </w:rPr>
        <w:t>даний, предусмотренных П</w:t>
      </w:r>
      <w:r w:rsidRPr="009A6223">
        <w:rPr>
          <w:rFonts w:ascii="Times New Roman" w:hAnsi="Times New Roman" w:cs="Times New Roman"/>
          <w:sz w:val="28"/>
          <w:szCs w:val="28"/>
        </w:rPr>
        <w:t>рограммой, должен обеспечивать водоотвод с их поверхности. Продольный уклон закрытой площадки или автодрома (за исключением наклонного участка (эстакады)) должен быть не более 100%.</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 xml:space="preserve">В случае проведения обучения в темное время суток освещенность закрытой площадки или автодрома должна быть не менее 20 лк. Отношение максимальной освещенности </w:t>
      </w:r>
      <w:proofErr w:type="gramStart"/>
      <w:r w:rsidRPr="009A6223">
        <w:rPr>
          <w:rFonts w:ascii="Times New Roman" w:hAnsi="Times New Roman" w:cs="Times New Roman"/>
          <w:sz w:val="28"/>
          <w:szCs w:val="28"/>
        </w:rPr>
        <w:t>к</w:t>
      </w:r>
      <w:proofErr w:type="gramEnd"/>
      <w:r w:rsidRPr="009A6223">
        <w:rPr>
          <w:rFonts w:ascii="Times New Roman" w:hAnsi="Times New Roman" w:cs="Times New Roman"/>
          <w:sz w:val="28"/>
          <w:szCs w:val="28"/>
        </w:rPr>
        <w:t xml:space="preserve"> средней должно быть не более 3:1. Показатель </w:t>
      </w:r>
      <w:proofErr w:type="spellStart"/>
      <w:r w:rsidRPr="009A6223">
        <w:rPr>
          <w:rFonts w:ascii="Times New Roman" w:hAnsi="Times New Roman" w:cs="Times New Roman"/>
          <w:sz w:val="28"/>
          <w:szCs w:val="28"/>
        </w:rPr>
        <w:t>ослепленности</w:t>
      </w:r>
      <w:proofErr w:type="spellEnd"/>
      <w:r w:rsidRPr="009A6223">
        <w:rPr>
          <w:rFonts w:ascii="Times New Roman" w:hAnsi="Times New Roman" w:cs="Times New Roman"/>
          <w:sz w:val="28"/>
          <w:szCs w:val="28"/>
        </w:rPr>
        <w:t xml:space="preserve"> установок наружного освещения не должен превышать 150.</w:t>
      </w:r>
    </w:p>
    <w:p w:rsidR="009A6223" w:rsidRPr="009A6223" w:rsidRDefault="00AF403E" w:rsidP="009A622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 целях реализации П</w:t>
      </w:r>
      <w:r w:rsidR="009A6223" w:rsidRPr="009A6223">
        <w:rPr>
          <w:rFonts w:ascii="Times New Roman" w:hAnsi="Times New Roman" w:cs="Times New Roman"/>
          <w:sz w:val="28"/>
          <w:szCs w:val="28"/>
        </w:rPr>
        <w:t>рограммы на автодроме должен оборудоваться перекресток (регулируемый или нерегулируемый), пешеходный переход, устанавливаться дорожные знаки.</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 xml:space="preserve">Автодромы, кроме того, должны быть оборудованы средствами организации дорожного движения в соответствии с требованиями ГОСТ </w:t>
      </w:r>
      <w:proofErr w:type="gramStart"/>
      <w:r w:rsidRPr="009A6223">
        <w:rPr>
          <w:rFonts w:ascii="Times New Roman" w:hAnsi="Times New Roman" w:cs="Times New Roman"/>
          <w:sz w:val="28"/>
          <w:szCs w:val="28"/>
        </w:rPr>
        <w:t>Р</w:t>
      </w:r>
      <w:proofErr w:type="gramEnd"/>
      <w:r w:rsidRPr="009A6223">
        <w:rPr>
          <w:rFonts w:ascii="Times New Roman" w:hAnsi="Times New Roman" w:cs="Times New Roman"/>
          <w:sz w:val="28"/>
          <w:szCs w:val="28"/>
        </w:rPr>
        <w:t xml:space="preserve"> 52290-2004 "Технические средства организации дорожного движения. Знаки дорожные. Общие технические требования" (далее - ГОСТ </w:t>
      </w:r>
      <w:proofErr w:type="gramStart"/>
      <w:r w:rsidRPr="009A6223">
        <w:rPr>
          <w:rFonts w:ascii="Times New Roman" w:hAnsi="Times New Roman" w:cs="Times New Roman"/>
          <w:sz w:val="28"/>
          <w:szCs w:val="28"/>
        </w:rPr>
        <w:t>Р</w:t>
      </w:r>
      <w:proofErr w:type="gramEnd"/>
      <w:r w:rsidRPr="009A6223">
        <w:rPr>
          <w:rFonts w:ascii="Times New Roman" w:hAnsi="Times New Roman" w:cs="Times New Roman"/>
          <w:sz w:val="28"/>
          <w:szCs w:val="28"/>
        </w:rPr>
        <w:t xml:space="preserve"> 52290-2004), ГОСТ Р 51256-2011 "Технические средства организации дорожного движения. Разметка дорожная. Классификация. Технические требования", ГОСТ </w:t>
      </w:r>
      <w:proofErr w:type="gramStart"/>
      <w:r w:rsidRPr="009A6223">
        <w:rPr>
          <w:rFonts w:ascii="Times New Roman" w:hAnsi="Times New Roman" w:cs="Times New Roman"/>
          <w:sz w:val="28"/>
          <w:szCs w:val="28"/>
        </w:rPr>
        <w:t>Р</w:t>
      </w:r>
      <w:proofErr w:type="gramEnd"/>
      <w:r w:rsidRPr="009A6223">
        <w:rPr>
          <w:rFonts w:ascii="Times New Roman" w:hAnsi="Times New Roman" w:cs="Times New Roman"/>
          <w:sz w:val="28"/>
          <w:szCs w:val="28"/>
        </w:rPr>
        <w:t xml:space="preserve"> 52282-2004 "Технические средства организации дорожного </w:t>
      </w:r>
      <w:r w:rsidRPr="009A6223">
        <w:rPr>
          <w:rFonts w:ascii="Times New Roman" w:hAnsi="Times New Roman" w:cs="Times New Roman"/>
          <w:sz w:val="28"/>
          <w:szCs w:val="28"/>
        </w:rPr>
        <w:lastRenderedPageBreak/>
        <w:t xml:space="preserve">движения. Светофоры дорожные. Типы и основные параметры. Общие технические требования. Методы испытаний" (далее - ГОСТ </w:t>
      </w:r>
      <w:proofErr w:type="gramStart"/>
      <w:r w:rsidRPr="009A6223">
        <w:rPr>
          <w:rFonts w:ascii="Times New Roman" w:hAnsi="Times New Roman" w:cs="Times New Roman"/>
          <w:sz w:val="28"/>
          <w:szCs w:val="28"/>
        </w:rPr>
        <w:t>Р</w:t>
      </w:r>
      <w:proofErr w:type="gramEnd"/>
      <w:r w:rsidRPr="009A6223">
        <w:rPr>
          <w:rFonts w:ascii="Times New Roman" w:hAnsi="Times New Roman" w:cs="Times New Roman"/>
          <w:sz w:val="28"/>
          <w:szCs w:val="28"/>
        </w:rPr>
        <w:t xml:space="preserve"> 52282-2004), ГОСТ Р 52289-2004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 Допускается использование дорожных знаков I или II типоразмера по ГОСТ </w:t>
      </w:r>
      <w:proofErr w:type="gramStart"/>
      <w:r w:rsidRPr="009A6223">
        <w:rPr>
          <w:rFonts w:ascii="Times New Roman" w:hAnsi="Times New Roman" w:cs="Times New Roman"/>
          <w:sz w:val="28"/>
          <w:szCs w:val="28"/>
        </w:rPr>
        <w:t>Р</w:t>
      </w:r>
      <w:proofErr w:type="gramEnd"/>
      <w:r w:rsidRPr="009A6223">
        <w:rPr>
          <w:rFonts w:ascii="Times New Roman" w:hAnsi="Times New Roman" w:cs="Times New Roman"/>
          <w:sz w:val="28"/>
          <w:szCs w:val="28"/>
        </w:rPr>
        <w:t xml:space="preserve"> 52290-2004, светофоров типа Т.1 по ГОСТ Р 52282-2004 и уменьшение норм установки дорожных знаков, светофоров &lt;1&gt;.</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w:t>
      </w:r>
    </w:p>
    <w:p w:rsidR="009A6223" w:rsidRPr="009A6223" w:rsidRDefault="009A6223" w:rsidP="009A6223">
      <w:pPr>
        <w:pStyle w:val="ConsPlusNormal"/>
        <w:ind w:firstLine="540"/>
        <w:jc w:val="both"/>
        <w:rPr>
          <w:rFonts w:ascii="Times New Roman" w:hAnsi="Times New Roman" w:cs="Times New Roman"/>
          <w:sz w:val="28"/>
          <w:szCs w:val="28"/>
        </w:rPr>
      </w:pPr>
      <w:proofErr w:type="gramStart"/>
      <w:r w:rsidRPr="009A6223">
        <w:rPr>
          <w:rFonts w:ascii="Times New Roman" w:hAnsi="Times New Roman" w:cs="Times New Roman"/>
          <w:sz w:val="28"/>
          <w:szCs w:val="28"/>
        </w:rPr>
        <w:t>&lt;1&gt; Постановление Совета Министров - Правительства Российской Федерации от 23 октября 1993 г. N 1090 "О Правилах дорожного движения" (Собрание актов Президента и Правительства Российской Федерации, 1993, N 47, ст. 4531; Собрание законодательства Российской Федерации, 1998, N 45, ст. 5521; 2000, N 18, ст. 1985; 2001, N 11, ст. 1029; 2002, N 9, ст. 931;</w:t>
      </w:r>
      <w:proofErr w:type="gramEnd"/>
      <w:r w:rsidRPr="009A6223">
        <w:rPr>
          <w:rFonts w:ascii="Times New Roman" w:hAnsi="Times New Roman" w:cs="Times New Roman"/>
          <w:sz w:val="28"/>
          <w:szCs w:val="28"/>
        </w:rPr>
        <w:t xml:space="preserve"> </w:t>
      </w:r>
      <w:proofErr w:type="gramStart"/>
      <w:r w:rsidRPr="009A6223">
        <w:rPr>
          <w:rFonts w:ascii="Times New Roman" w:hAnsi="Times New Roman" w:cs="Times New Roman"/>
          <w:sz w:val="28"/>
          <w:szCs w:val="28"/>
        </w:rPr>
        <w:t>N 27, ст. 2693; 2003, N 20, ст. 1899; 2003, N 40, ст. 3891; 2005, N 52, ст. 5733; 2006, N 11, ст. 1179; 2008, N 8, ст. 741; N 11, ст. 1882; 2009, N 2, ст. 233; N 5, ст. 610; 2010, N 9, ст. 976; N 20, ст. 2471;</w:t>
      </w:r>
      <w:proofErr w:type="gramEnd"/>
      <w:r w:rsidRPr="009A6223">
        <w:rPr>
          <w:rFonts w:ascii="Times New Roman" w:hAnsi="Times New Roman" w:cs="Times New Roman"/>
          <w:sz w:val="28"/>
          <w:szCs w:val="28"/>
        </w:rPr>
        <w:t xml:space="preserve"> </w:t>
      </w:r>
      <w:proofErr w:type="gramStart"/>
      <w:r w:rsidRPr="009A6223">
        <w:rPr>
          <w:rFonts w:ascii="Times New Roman" w:hAnsi="Times New Roman" w:cs="Times New Roman"/>
          <w:sz w:val="28"/>
          <w:szCs w:val="28"/>
        </w:rPr>
        <w:t>2011, N 42, ст. 5922; 2012, N 1, ст. 154; N 15, ст. 1780; N 30, ст. 4289; N 47, ст. 6505; 2013, N 5, ст. 371; N 5, ст. 404; N 24, ст. 2999; N 31, ст. 4218; N 41, ст. 5194).</w:t>
      </w:r>
      <w:proofErr w:type="gramEnd"/>
    </w:p>
    <w:p w:rsidR="009A6223" w:rsidRPr="009A6223" w:rsidRDefault="009A6223" w:rsidP="009A6223">
      <w:pPr>
        <w:pStyle w:val="ConsPlusNormal"/>
        <w:ind w:firstLine="540"/>
        <w:jc w:val="both"/>
        <w:rPr>
          <w:rFonts w:ascii="Times New Roman" w:hAnsi="Times New Roman" w:cs="Times New Roman"/>
          <w:sz w:val="28"/>
          <w:szCs w:val="28"/>
        </w:rPr>
      </w:pP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Автоматизированные автодромы должны быть оборудованы техническими средствами, позволяющими осуществлять контроль, оценку и хранение результатов выполнения учебных (контрольных) заданий в автоматизированном режиме.</w:t>
      </w:r>
    </w:p>
    <w:p w:rsidR="009A6223" w:rsidRPr="009A6223" w:rsidRDefault="00AF403E" w:rsidP="009A622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Условия реализации П</w:t>
      </w:r>
      <w:r w:rsidR="009A6223" w:rsidRPr="009A6223">
        <w:rPr>
          <w:rFonts w:ascii="Times New Roman" w:hAnsi="Times New Roman" w:cs="Times New Roman"/>
          <w:sz w:val="28"/>
          <w:szCs w:val="28"/>
        </w:rPr>
        <w:t>рограммы составляют требования к учебно-материальной базе организации, осуществляющей образовательную деятельность.</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 xml:space="preserve">Оценка состояния учебно-материальной базы по результатам </w:t>
      </w:r>
      <w:proofErr w:type="spellStart"/>
      <w:r w:rsidRPr="009A6223">
        <w:rPr>
          <w:rFonts w:ascii="Times New Roman" w:hAnsi="Times New Roman" w:cs="Times New Roman"/>
          <w:sz w:val="28"/>
          <w:szCs w:val="28"/>
        </w:rPr>
        <w:t>самообследования</w:t>
      </w:r>
      <w:proofErr w:type="spellEnd"/>
      <w:r w:rsidRPr="009A6223">
        <w:rPr>
          <w:rFonts w:ascii="Times New Roman" w:hAnsi="Times New Roman" w:cs="Times New Roman"/>
          <w:sz w:val="28"/>
          <w:szCs w:val="28"/>
        </w:rPr>
        <w:t xml:space="preserve"> образовательной организацией размещается на официальном сайте образовательной организации в информационно-телекоммуникационной сети "Интернет".</w:t>
      </w:r>
    </w:p>
    <w:p w:rsidR="009A6223" w:rsidRPr="009A6223" w:rsidRDefault="009A6223" w:rsidP="009A6223">
      <w:pPr>
        <w:pStyle w:val="ConsPlusNormal"/>
        <w:ind w:firstLine="540"/>
        <w:jc w:val="both"/>
        <w:rPr>
          <w:rFonts w:ascii="Times New Roman" w:hAnsi="Times New Roman" w:cs="Times New Roman"/>
          <w:sz w:val="28"/>
          <w:szCs w:val="28"/>
        </w:rPr>
      </w:pPr>
    </w:p>
    <w:p w:rsidR="009A6223" w:rsidRPr="009A6223" w:rsidRDefault="009A6223" w:rsidP="009A6223">
      <w:pPr>
        <w:pStyle w:val="ConsPlusNormal"/>
        <w:jc w:val="center"/>
        <w:outlineLvl w:val="1"/>
        <w:rPr>
          <w:rFonts w:ascii="Times New Roman" w:hAnsi="Times New Roman" w:cs="Times New Roman"/>
          <w:sz w:val="28"/>
          <w:szCs w:val="28"/>
        </w:rPr>
      </w:pPr>
      <w:bookmarkStart w:id="41" w:name="Par19460"/>
      <w:bookmarkEnd w:id="41"/>
      <w:r w:rsidRPr="009A6223">
        <w:rPr>
          <w:rFonts w:ascii="Times New Roman" w:hAnsi="Times New Roman" w:cs="Times New Roman"/>
          <w:sz w:val="28"/>
          <w:szCs w:val="28"/>
        </w:rPr>
        <w:t>VI. СИСТЕМА ОЦЕНК</w:t>
      </w:r>
      <w:r w:rsidR="00AF403E">
        <w:rPr>
          <w:rFonts w:ascii="Times New Roman" w:hAnsi="Times New Roman" w:cs="Times New Roman"/>
          <w:sz w:val="28"/>
          <w:szCs w:val="28"/>
        </w:rPr>
        <w:t xml:space="preserve">И РЕЗУЛЬТАТОВ ОСВОЕНИЯ </w:t>
      </w:r>
      <w:r w:rsidRPr="009A6223">
        <w:rPr>
          <w:rFonts w:ascii="Times New Roman" w:hAnsi="Times New Roman" w:cs="Times New Roman"/>
          <w:sz w:val="28"/>
          <w:szCs w:val="28"/>
        </w:rPr>
        <w:t xml:space="preserve"> ПРОГРАММЫ</w:t>
      </w:r>
    </w:p>
    <w:p w:rsidR="009A6223" w:rsidRPr="009A6223" w:rsidRDefault="009A6223" w:rsidP="009A6223">
      <w:pPr>
        <w:pStyle w:val="ConsPlusNormal"/>
        <w:ind w:firstLine="540"/>
        <w:jc w:val="both"/>
        <w:rPr>
          <w:rFonts w:ascii="Times New Roman" w:hAnsi="Times New Roman" w:cs="Times New Roman"/>
          <w:sz w:val="28"/>
          <w:szCs w:val="28"/>
        </w:rPr>
      </w:pP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Осуществление текущего контроля успеваемости и промежуточной аттестации обучающихся, установление их форм, периодичности и порядка проведения относится к компетенции организации, осуществляющей образовательную деятельность.</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Профессиональная подготовка завершается итоговой аттестацией в форме квалификационного экзамена. Квалификационный экзамен включает в себя практическую квалификационную работу и проверку теоретических знаний. Лица, получившие по итогам промежуточной аттестации неудовлетворительную оценку, к сдаче квалификационного экзамена не допускаются.</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 xml:space="preserve">К проведению квалификационного экзамена привлекаются </w:t>
      </w:r>
      <w:r w:rsidRPr="009A6223">
        <w:rPr>
          <w:rFonts w:ascii="Times New Roman" w:hAnsi="Times New Roman" w:cs="Times New Roman"/>
          <w:sz w:val="28"/>
          <w:szCs w:val="28"/>
        </w:rPr>
        <w:lastRenderedPageBreak/>
        <w:t>представители работодателей, их объединений &lt;1&gt;.</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&lt;1&gt; Статья 74 Федерального закона от 29 декабря 2012 г. N 273-ФЗ "Об образовании в Российской Федерации".</w:t>
      </w:r>
    </w:p>
    <w:p w:rsidR="009A6223" w:rsidRPr="009A6223" w:rsidRDefault="009A6223" w:rsidP="009A6223">
      <w:pPr>
        <w:pStyle w:val="ConsPlusNormal"/>
        <w:ind w:firstLine="540"/>
        <w:jc w:val="both"/>
        <w:rPr>
          <w:rFonts w:ascii="Times New Roman" w:hAnsi="Times New Roman" w:cs="Times New Roman"/>
          <w:sz w:val="28"/>
          <w:szCs w:val="28"/>
        </w:rPr>
      </w:pP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Проверка теоретических знаний при проведении квалификационного экзамена проводится по предметам:</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"Основы законодательства в сфере дорожного движения";</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"Устройство и техническое обслуживание транспортных средств категории "B" как объектов управления";</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"Основы управления транспортными средствами категории "B";</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"Организация и выполнение пассажирских перевозок автомобильным транспортом".</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Промежуточная аттестация и проверка теоретических знаний при проведении квалификационного экзамена проводятся с использованием материалов, утверждаемых руководителем организации, осуществляющей образовательную деятельность.</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Практическая квалификационная работа при проведении квалификационного экзамена состоит из двух этапов. На первом этапе проверяются первоначальные навыки управления транспортным средством категории "B" на закрытой площадке или автодроме. На втором этапе осуществляется проверка навыков управления транспортным средством категории "B" в условиях дорожного движения.</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Результаты квалификационного экзамена оформляются протоколом. По результатам квалификационного экзамена выдается свидетельство о профессии водителя &lt;1&gt;.</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&lt;1&gt; Статья 60 Федерального закона от 29 декабря 2012 г. N 273-ФЗ "Об образовании в Российской Федерации".</w:t>
      </w:r>
    </w:p>
    <w:p w:rsidR="009A6223" w:rsidRPr="009A6223" w:rsidRDefault="009A6223" w:rsidP="009A6223">
      <w:pPr>
        <w:pStyle w:val="ConsPlusNormal"/>
        <w:ind w:firstLine="540"/>
        <w:jc w:val="both"/>
        <w:rPr>
          <w:rFonts w:ascii="Times New Roman" w:hAnsi="Times New Roman" w:cs="Times New Roman"/>
          <w:sz w:val="28"/>
          <w:szCs w:val="28"/>
        </w:rPr>
      </w:pP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При обучении вождению на транспортном средстве, оборудованном автоматической трансмиссией, в свидетельстве о профессии водителя делается соответствующая запись.</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 xml:space="preserve">Индивидуальный учет результатов освоения </w:t>
      </w:r>
      <w:proofErr w:type="gramStart"/>
      <w:r w:rsidRPr="009A6223">
        <w:rPr>
          <w:rFonts w:ascii="Times New Roman" w:hAnsi="Times New Roman" w:cs="Times New Roman"/>
          <w:sz w:val="28"/>
          <w:szCs w:val="28"/>
        </w:rPr>
        <w:t>обучающимися</w:t>
      </w:r>
      <w:proofErr w:type="gramEnd"/>
      <w:r w:rsidRPr="009A6223">
        <w:rPr>
          <w:rFonts w:ascii="Times New Roman" w:hAnsi="Times New Roman" w:cs="Times New Roman"/>
          <w:sz w:val="28"/>
          <w:szCs w:val="28"/>
        </w:rPr>
        <w:t xml:space="preserve"> образовательных программ, а также хранение в архивах информации об этих результатах осуществляются организацией, осуществляющей образовательную деятельность, на бумажных и (или) электронных носителях.</w:t>
      </w:r>
    </w:p>
    <w:p w:rsidR="009A6223" w:rsidRPr="009A6223" w:rsidRDefault="009A6223" w:rsidP="009A6223">
      <w:pPr>
        <w:pStyle w:val="ConsPlusNormal"/>
        <w:ind w:firstLine="540"/>
        <w:jc w:val="both"/>
        <w:rPr>
          <w:rFonts w:ascii="Times New Roman" w:hAnsi="Times New Roman" w:cs="Times New Roman"/>
          <w:sz w:val="28"/>
          <w:szCs w:val="28"/>
        </w:rPr>
      </w:pPr>
    </w:p>
    <w:p w:rsidR="009A6223" w:rsidRPr="009A6223" w:rsidRDefault="009A6223" w:rsidP="009A6223">
      <w:pPr>
        <w:pStyle w:val="ConsPlusNormal"/>
        <w:jc w:val="center"/>
        <w:outlineLvl w:val="1"/>
        <w:rPr>
          <w:rFonts w:ascii="Times New Roman" w:hAnsi="Times New Roman" w:cs="Times New Roman"/>
          <w:sz w:val="28"/>
          <w:szCs w:val="28"/>
        </w:rPr>
      </w:pPr>
      <w:bookmarkStart w:id="42" w:name="Par19482"/>
      <w:bookmarkEnd w:id="42"/>
      <w:r w:rsidRPr="009A6223">
        <w:rPr>
          <w:rFonts w:ascii="Times New Roman" w:hAnsi="Times New Roman" w:cs="Times New Roman"/>
          <w:sz w:val="28"/>
          <w:szCs w:val="28"/>
        </w:rPr>
        <w:t>VII. УЧЕБНО-МЕТОДИЧЕСКИЕ МАТЕРИАЛЫ, ОБЕСПЕЧИВАЮЩИЕ</w:t>
      </w:r>
    </w:p>
    <w:p w:rsidR="009A6223" w:rsidRPr="009A6223" w:rsidRDefault="009A6223" w:rsidP="009A6223">
      <w:pPr>
        <w:pStyle w:val="ConsPlusNormal"/>
        <w:jc w:val="center"/>
        <w:rPr>
          <w:rFonts w:ascii="Times New Roman" w:hAnsi="Times New Roman" w:cs="Times New Roman"/>
          <w:sz w:val="28"/>
          <w:szCs w:val="28"/>
        </w:rPr>
      </w:pPr>
      <w:r w:rsidRPr="009A6223">
        <w:rPr>
          <w:rFonts w:ascii="Times New Roman" w:hAnsi="Times New Roman" w:cs="Times New Roman"/>
          <w:sz w:val="28"/>
          <w:szCs w:val="28"/>
        </w:rPr>
        <w:t>РЕАЛИЗАЦИЮ ПРИМЕРНОЙ ПРОГРАММЫ</w:t>
      </w:r>
    </w:p>
    <w:p w:rsidR="009A6223" w:rsidRPr="009A6223" w:rsidRDefault="009A6223" w:rsidP="009A6223">
      <w:pPr>
        <w:pStyle w:val="ConsPlusNormal"/>
        <w:ind w:firstLine="540"/>
        <w:jc w:val="both"/>
        <w:rPr>
          <w:rFonts w:ascii="Times New Roman" w:hAnsi="Times New Roman" w:cs="Times New Roman"/>
          <w:sz w:val="28"/>
          <w:szCs w:val="28"/>
        </w:rPr>
      </w:pP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Учебно-методические материалы представлены:</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примерной программой переподготовки водителей транспортных сре</w:t>
      </w:r>
      <w:proofErr w:type="gramStart"/>
      <w:r w:rsidRPr="009A6223">
        <w:rPr>
          <w:rFonts w:ascii="Times New Roman" w:hAnsi="Times New Roman" w:cs="Times New Roman"/>
          <w:sz w:val="28"/>
          <w:szCs w:val="28"/>
        </w:rPr>
        <w:t>дств с к</w:t>
      </w:r>
      <w:proofErr w:type="gramEnd"/>
      <w:r w:rsidRPr="009A6223">
        <w:rPr>
          <w:rFonts w:ascii="Times New Roman" w:hAnsi="Times New Roman" w:cs="Times New Roman"/>
          <w:sz w:val="28"/>
          <w:szCs w:val="28"/>
        </w:rPr>
        <w:t>атегории "C" на категорию "B", утвержденной в установленном порядке;</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lastRenderedPageBreak/>
        <w:t>программой переподготовки водителей транспортных сре</w:t>
      </w:r>
      <w:proofErr w:type="gramStart"/>
      <w:r w:rsidRPr="009A6223">
        <w:rPr>
          <w:rFonts w:ascii="Times New Roman" w:hAnsi="Times New Roman" w:cs="Times New Roman"/>
          <w:sz w:val="28"/>
          <w:szCs w:val="28"/>
        </w:rPr>
        <w:t>дств с к</w:t>
      </w:r>
      <w:proofErr w:type="gramEnd"/>
      <w:r w:rsidRPr="009A6223">
        <w:rPr>
          <w:rFonts w:ascii="Times New Roman" w:hAnsi="Times New Roman" w:cs="Times New Roman"/>
          <w:sz w:val="28"/>
          <w:szCs w:val="28"/>
        </w:rPr>
        <w:t>атегории "C" на категорию "B", согласованной с Госавтоинспекцией и утвержденной руководителем организации, осуществляющей образовательную деятельность;</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методическими рекомендациями по организации образовательного процесса, утвержденными руководителем организации, осуществляющей образовательную деятельность;</w:t>
      </w:r>
    </w:p>
    <w:p w:rsidR="009A6223" w:rsidRPr="009A6223" w:rsidRDefault="009A6223" w:rsidP="009A6223">
      <w:pPr>
        <w:pStyle w:val="ConsPlusNormal"/>
        <w:ind w:firstLine="540"/>
        <w:jc w:val="both"/>
        <w:rPr>
          <w:rFonts w:ascii="Times New Roman" w:hAnsi="Times New Roman" w:cs="Times New Roman"/>
          <w:sz w:val="28"/>
          <w:szCs w:val="28"/>
        </w:rPr>
      </w:pPr>
      <w:r w:rsidRPr="009A6223">
        <w:rPr>
          <w:rFonts w:ascii="Times New Roman" w:hAnsi="Times New Roman" w:cs="Times New Roman"/>
          <w:sz w:val="28"/>
          <w:szCs w:val="28"/>
        </w:rPr>
        <w:t xml:space="preserve">материалами для проведения промежуточной и итоговой аттестации </w:t>
      </w:r>
      <w:proofErr w:type="gramStart"/>
      <w:r w:rsidRPr="009A6223">
        <w:rPr>
          <w:rFonts w:ascii="Times New Roman" w:hAnsi="Times New Roman" w:cs="Times New Roman"/>
          <w:sz w:val="28"/>
          <w:szCs w:val="28"/>
        </w:rPr>
        <w:t>обучающихся</w:t>
      </w:r>
      <w:proofErr w:type="gramEnd"/>
      <w:r w:rsidRPr="009A6223">
        <w:rPr>
          <w:rFonts w:ascii="Times New Roman" w:hAnsi="Times New Roman" w:cs="Times New Roman"/>
          <w:sz w:val="28"/>
          <w:szCs w:val="28"/>
        </w:rPr>
        <w:t>, утвержденными руководителем организации, осуществляющей образовательную деятельность.</w:t>
      </w:r>
    </w:p>
    <w:p w:rsidR="009A6223" w:rsidRPr="009A6223" w:rsidRDefault="009A6223" w:rsidP="009A6223">
      <w:pPr>
        <w:pStyle w:val="ConsPlusNormal"/>
        <w:jc w:val="both"/>
        <w:rPr>
          <w:rFonts w:ascii="Times New Roman" w:hAnsi="Times New Roman" w:cs="Times New Roman"/>
          <w:sz w:val="28"/>
          <w:szCs w:val="28"/>
        </w:rPr>
      </w:pPr>
    </w:p>
    <w:p w:rsidR="009A6223" w:rsidRPr="009A6223" w:rsidRDefault="009A6223" w:rsidP="009A6223">
      <w:pPr>
        <w:pStyle w:val="ConsPlusNormal"/>
        <w:jc w:val="both"/>
        <w:rPr>
          <w:rFonts w:ascii="Times New Roman" w:hAnsi="Times New Roman" w:cs="Times New Roman"/>
          <w:sz w:val="28"/>
          <w:szCs w:val="28"/>
        </w:rPr>
      </w:pPr>
    </w:p>
    <w:p w:rsidR="009A6223" w:rsidRPr="009A6223" w:rsidRDefault="009A6223" w:rsidP="00F678BF">
      <w:pPr>
        <w:pStyle w:val="ConsPlusNormal"/>
        <w:ind w:firstLine="851"/>
        <w:jc w:val="both"/>
        <w:outlineLvl w:val="1"/>
        <w:rPr>
          <w:rFonts w:ascii="Times New Roman" w:hAnsi="Times New Roman" w:cs="Times New Roman"/>
          <w:sz w:val="28"/>
          <w:szCs w:val="28"/>
        </w:rPr>
      </w:pPr>
    </w:p>
    <w:sectPr w:rsidR="009A6223" w:rsidRPr="009A6223" w:rsidSect="002115C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82C16"/>
    <w:rsid w:val="00174239"/>
    <w:rsid w:val="00177288"/>
    <w:rsid w:val="00182C16"/>
    <w:rsid w:val="001A36F3"/>
    <w:rsid w:val="001E06AD"/>
    <w:rsid w:val="002115CA"/>
    <w:rsid w:val="005565E6"/>
    <w:rsid w:val="00563A7C"/>
    <w:rsid w:val="005964F4"/>
    <w:rsid w:val="006B333F"/>
    <w:rsid w:val="006B5998"/>
    <w:rsid w:val="007B013B"/>
    <w:rsid w:val="007E1014"/>
    <w:rsid w:val="009A6223"/>
    <w:rsid w:val="009C40C8"/>
    <w:rsid w:val="00AF403E"/>
    <w:rsid w:val="00CA667B"/>
    <w:rsid w:val="00D74B0A"/>
    <w:rsid w:val="00F336BF"/>
    <w:rsid w:val="00F678BF"/>
    <w:rsid w:val="00FA4FFE"/>
    <w:rsid w:val="00FB07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2C16"/>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82C16"/>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Balloon Text"/>
    <w:basedOn w:val="a"/>
    <w:link w:val="a4"/>
    <w:uiPriority w:val="99"/>
    <w:semiHidden/>
    <w:unhideWhenUsed/>
    <w:rsid w:val="00182C1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82C16"/>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wmf"/><Relationship Id="rId4"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28</Pages>
  <Words>8772</Words>
  <Characters>50007</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58662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Акулина</dc:creator>
  <cp:lastModifiedBy>Акулина</cp:lastModifiedBy>
  <cp:revision>5</cp:revision>
  <dcterms:created xsi:type="dcterms:W3CDTF">2014-08-20T02:49:00Z</dcterms:created>
  <dcterms:modified xsi:type="dcterms:W3CDTF">2014-08-27T00:46:00Z</dcterms:modified>
</cp:coreProperties>
</file>